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3A664E" w14:textId="00726DD3" w:rsidR="00574497" w:rsidRPr="002E29BD" w:rsidRDefault="00574497" w:rsidP="00574497">
      <w:pPr>
        <w:spacing w:after="0" w:line="240" w:lineRule="auto"/>
        <w:contextualSpacing/>
        <w:jc w:val="center"/>
        <w:rPr>
          <w:rFonts w:asciiTheme="majorBidi" w:hAnsiTheme="majorBidi" w:cstheme="majorBidi"/>
          <w:b/>
          <w:bCs/>
          <w:sz w:val="28"/>
          <w:szCs w:val="28"/>
        </w:rPr>
        <w:sectPr w:rsidR="00574497" w:rsidRPr="002E29BD" w:rsidSect="00574497">
          <w:headerReference w:type="default" r:id="rId7"/>
          <w:footerReference w:type="default" r:id="rId8"/>
          <w:type w:val="continuous"/>
          <w:pgSz w:w="12240" w:h="15840"/>
          <w:pgMar w:top="1440" w:right="1440" w:bottom="1440" w:left="1440" w:header="720" w:footer="720" w:gutter="0"/>
          <w:cols w:space="720"/>
          <w:bidi/>
          <w:docGrid w:linePitch="360"/>
        </w:sectPr>
      </w:pPr>
      <w:bookmarkStart w:id="0" w:name="_Hlk203216778"/>
      <w:r w:rsidRPr="002E29BD">
        <w:rPr>
          <w:rFonts w:asciiTheme="majorBidi" w:hAnsiTheme="majorBidi" w:cstheme="majorBidi"/>
          <w:b/>
          <w:bCs/>
          <w:sz w:val="28"/>
          <w:szCs w:val="28"/>
        </w:rPr>
        <w:t xml:space="preserve">The effect of replacing </w:t>
      </w:r>
      <w:proofErr w:type="spellStart"/>
      <w:r w:rsidRPr="002E29BD">
        <w:rPr>
          <w:rFonts w:asciiTheme="majorBidi" w:hAnsiTheme="majorBidi" w:cstheme="majorBidi"/>
          <w:b/>
          <w:bCs/>
          <w:sz w:val="28"/>
          <w:szCs w:val="28"/>
        </w:rPr>
        <w:t>Lactuca</w:t>
      </w:r>
      <w:proofErr w:type="spellEnd"/>
      <w:r w:rsidRPr="002E29BD">
        <w:rPr>
          <w:rFonts w:asciiTheme="majorBidi" w:hAnsiTheme="majorBidi" w:cstheme="majorBidi"/>
          <w:b/>
          <w:bCs/>
          <w:sz w:val="28"/>
          <w:szCs w:val="28"/>
        </w:rPr>
        <w:t xml:space="preserve"> sativa and </w:t>
      </w:r>
      <w:proofErr w:type="spellStart"/>
      <w:r w:rsidRPr="002E29BD">
        <w:rPr>
          <w:rFonts w:asciiTheme="majorBidi" w:hAnsiTheme="majorBidi" w:cstheme="majorBidi"/>
          <w:b/>
          <w:bCs/>
          <w:sz w:val="28"/>
          <w:szCs w:val="28"/>
        </w:rPr>
        <w:t>Cornus</w:t>
      </w:r>
      <w:proofErr w:type="spellEnd"/>
      <w:r w:rsidRPr="002E29BD">
        <w:rPr>
          <w:rFonts w:asciiTheme="majorBidi" w:hAnsiTheme="majorBidi" w:cstheme="majorBidi"/>
          <w:b/>
          <w:bCs/>
          <w:sz w:val="28"/>
          <w:szCs w:val="28"/>
        </w:rPr>
        <w:t xml:space="preserve"> mas </w:t>
      </w:r>
      <w:proofErr w:type="spellStart"/>
      <w:proofErr w:type="gramStart"/>
      <w:r w:rsidRPr="002E29BD">
        <w:rPr>
          <w:rFonts w:asciiTheme="majorBidi" w:hAnsiTheme="majorBidi" w:cstheme="majorBidi"/>
          <w:b/>
          <w:bCs/>
          <w:sz w:val="28"/>
          <w:szCs w:val="28"/>
        </w:rPr>
        <w:t>L.on</w:t>
      </w:r>
      <w:proofErr w:type="spellEnd"/>
      <w:proofErr w:type="gramEnd"/>
      <w:r w:rsidRPr="002E29BD">
        <w:rPr>
          <w:rFonts w:asciiTheme="majorBidi" w:hAnsiTheme="majorBidi" w:cstheme="majorBidi"/>
          <w:b/>
          <w:bCs/>
          <w:sz w:val="28"/>
          <w:szCs w:val="28"/>
        </w:rPr>
        <w:t xml:space="preserve"> the  </w:t>
      </w:r>
    </w:p>
    <w:p w14:paraId="49739ED8" w14:textId="159EE0A2" w:rsidR="00574497" w:rsidRPr="002E29BD" w:rsidRDefault="00574497" w:rsidP="00574497">
      <w:pPr>
        <w:spacing w:after="0" w:line="240" w:lineRule="auto"/>
        <w:contextualSpacing/>
        <w:jc w:val="center"/>
        <w:rPr>
          <w:rFonts w:asciiTheme="majorBidi" w:hAnsiTheme="majorBidi" w:cstheme="majorBidi"/>
          <w:b/>
          <w:bCs/>
          <w:sz w:val="28"/>
          <w:szCs w:val="28"/>
        </w:rPr>
      </w:pPr>
      <w:r w:rsidRPr="002E29BD">
        <w:rPr>
          <w:rFonts w:asciiTheme="majorBidi" w:hAnsiTheme="majorBidi" w:cstheme="majorBidi"/>
          <w:b/>
          <w:bCs/>
          <w:sz w:val="28"/>
          <w:szCs w:val="28"/>
        </w:rPr>
        <w:t>Physical characteristics of fish sausage</w:t>
      </w:r>
    </w:p>
    <w:p w14:paraId="73A19C82" w14:textId="77777777" w:rsidR="00574497" w:rsidRDefault="00574497" w:rsidP="00574497">
      <w:pPr>
        <w:spacing w:after="0" w:line="240" w:lineRule="auto"/>
        <w:contextualSpacing/>
        <w:jc w:val="center"/>
        <w:rPr>
          <w:rFonts w:asciiTheme="majorBidi" w:hAnsiTheme="majorBidi" w:cstheme="majorBidi"/>
          <w:b/>
          <w:bCs/>
          <w:sz w:val="32"/>
          <w:szCs w:val="32"/>
        </w:rPr>
        <w:sectPr w:rsidR="00574497" w:rsidSect="00574497">
          <w:type w:val="continuous"/>
          <w:pgSz w:w="12240" w:h="15840"/>
          <w:pgMar w:top="1440" w:right="1440" w:bottom="1440" w:left="1440" w:header="720" w:footer="720" w:gutter="0"/>
          <w:cols w:space="720"/>
          <w:bidi/>
          <w:docGrid w:linePitch="360"/>
        </w:sectPr>
      </w:pPr>
    </w:p>
    <w:p w14:paraId="7387B40F" w14:textId="77777777" w:rsidR="003E5267" w:rsidRPr="00FD72D3" w:rsidRDefault="003E5267" w:rsidP="00574497">
      <w:pPr>
        <w:spacing w:after="0" w:line="240" w:lineRule="auto"/>
        <w:contextualSpacing/>
        <w:jc w:val="center"/>
        <w:rPr>
          <w:rFonts w:asciiTheme="majorBidi" w:hAnsiTheme="majorBidi" w:cstheme="majorBidi"/>
          <w:b/>
          <w:bCs/>
          <w:sz w:val="32"/>
          <w:szCs w:val="32"/>
        </w:rPr>
      </w:pPr>
    </w:p>
    <w:p w14:paraId="38138D19" w14:textId="6C8641B4" w:rsidR="003E5267" w:rsidRPr="002E29BD" w:rsidRDefault="003E5267" w:rsidP="00574497">
      <w:pPr>
        <w:spacing w:after="0" w:line="240" w:lineRule="auto"/>
        <w:contextualSpacing/>
        <w:jc w:val="center"/>
        <w:rPr>
          <w:rFonts w:asciiTheme="majorBidi" w:hAnsiTheme="majorBidi" w:cstheme="majorBidi"/>
          <w:b/>
          <w:bCs/>
          <w:sz w:val="20"/>
          <w:szCs w:val="20"/>
          <w:vertAlign w:val="superscript"/>
        </w:rPr>
      </w:pPr>
      <w:r w:rsidRPr="002E29BD">
        <w:rPr>
          <w:rFonts w:asciiTheme="majorBidi" w:hAnsiTheme="majorBidi" w:cstheme="majorBidi"/>
          <w:b/>
          <w:bCs/>
          <w:sz w:val="20"/>
          <w:szCs w:val="20"/>
        </w:rPr>
        <w:t xml:space="preserve">Zahra </w:t>
      </w:r>
      <w:proofErr w:type="spellStart"/>
      <w:r w:rsidRPr="002E29BD">
        <w:rPr>
          <w:rFonts w:asciiTheme="majorBidi" w:hAnsiTheme="majorBidi" w:cstheme="majorBidi"/>
          <w:b/>
          <w:bCs/>
          <w:sz w:val="20"/>
          <w:szCs w:val="20"/>
        </w:rPr>
        <w:t>Safdarian</w:t>
      </w:r>
      <w:proofErr w:type="spellEnd"/>
    </w:p>
    <w:p w14:paraId="6118D66A" w14:textId="77777777" w:rsidR="003E5267" w:rsidRDefault="003E5267" w:rsidP="00574497">
      <w:pPr>
        <w:spacing w:after="0" w:line="240" w:lineRule="auto"/>
        <w:contextualSpacing/>
        <w:jc w:val="center"/>
        <w:rPr>
          <w:rFonts w:asciiTheme="majorBidi" w:hAnsiTheme="majorBidi" w:cstheme="majorBidi"/>
          <w:sz w:val="32"/>
          <w:szCs w:val="32"/>
        </w:rPr>
      </w:pPr>
    </w:p>
    <w:p w14:paraId="10E694A6" w14:textId="5128C19A" w:rsidR="003E5267" w:rsidRPr="002E29BD" w:rsidRDefault="003E5267" w:rsidP="00574497">
      <w:pPr>
        <w:spacing w:after="0" w:line="240" w:lineRule="auto"/>
        <w:contextualSpacing/>
        <w:jc w:val="center"/>
        <w:rPr>
          <w:rFonts w:asciiTheme="majorBidi" w:hAnsiTheme="majorBidi" w:cstheme="majorBidi"/>
          <w:b/>
          <w:bCs/>
          <w:sz w:val="16"/>
          <w:szCs w:val="16"/>
        </w:rPr>
      </w:pPr>
      <w:proofErr w:type="spellStart"/>
      <w:proofErr w:type="gramStart"/>
      <w:r w:rsidRPr="002E29BD">
        <w:rPr>
          <w:rFonts w:asciiTheme="majorBidi" w:hAnsiTheme="majorBidi" w:cstheme="majorBidi"/>
          <w:b/>
          <w:bCs/>
          <w:sz w:val="16"/>
          <w:szCs w:val="16"/>
        </w:rPr>
        <w:t>ph.D</w:t>
      </w:r>
      <w:proofErr w:type="spellEnd"/>
      <w:proofErr w:type="gramEnd"/>
      <w:r w:rsidRPr="002E29BD">
        <w:rPr>
          <w:rFonts w:asciiTheme="majorBidi" w:hAnsiTheme="majorBidi" w:cstheme="majorBidi"/>
          <w:b/>
          <w:bCs/>
          <w:sz w:val="16"/>
          <w:szCs w:val="16"/>
        </w:rPr>
        <w:t xml:space="preserve"> </w:t>
      </w:r>
      <w:proofErr w:type="spellStart"/>
      <w:r w:rsidRPr="002E29BD">
        <w:rPr>
          <w:rFonts w:asciiTheme="majorBidi" w:hAnsiTheme="majorBidi" w:cstheme="majorBidi"/>
          <w:b/>
          <w:bCs/>
          <w:sz w:val="16"/>
          <w:szCs w:val="16"/>
        </w:rPr>
        <w:t>Condidate</w:t>
      </w:r>
      <w:proofErr w:type="spellEnd"/>
      <w:r w:rsidRPr="002E29BD">
        <w:rPr>
          <w:rFonts w:asciiTheme="majorBidi" w:hAnsiTheme="majorBidi" w:cstheme="majorBidi"/>
          <w:b/>
          <w:bCs/>
          <w:sz w:val="16"/>
          <w:szCs w:val="16"/>
        </w:rPr>
        <w:t xml:space="preserve">, Department of Food </w:t>
      </w:r>
      <w:proofErr w:type="spellStart"/>
      <w:r w:rsidRPr="002E29BD">
        <w:rPr>
          <w:rFonts w:asciiTheme="majorBidi" w:hAnsiTheme="majorBidi" w:cstheme="majorBidi"/>
          <w:b/>
          <w:bCs/>
          <w:sz w:val="16"/>
          <w:szCs w:val="16"/>
        </w:rPr>
        <w:t>Industry,University</w:t>
      </w:r>
      <w:proofErr w:type="spellEnd"/>
      <w:r w:rsidRPr="002E29BD">
        <w:rPr>
          <w:rFonts w:asciiTheme="majorBidi" w:hAnsiTheme="majorBidi" w:cstheme="majorBidi"/>
          <w:b/>
          <w:bCs/>
          <w:sz w:val="16"/>
          <w:szCs w:val="16"/>
        </w:rPr>
        <w:t xml:space="preserve"> of  Biological </w:t>
      </w:r>
      <w:proofErr w:type="spellStart"/>
      <w:r w:rsidRPr="002E29BD">
        <w:rPr>
          <w:rFonts w:asciiTheme="majorBidi" w:hAnsiTheme="majorBidi" w:cstheme="majorBidi"/>
          <w:b/>
          <w:bCs/>
          <w:sz w:val="16"/>
          <w:szCs w:val="16"/>
        </w:rPr>
        <w:t>Science⸴North</w:t>
      </w:r>
      <w:proofErr w:type="spellEnd"/>
      <w:r w:rsidRPr="002E29BD">
        <w:rPr>
          <w:rFonts w:asciiTheme="majorBidi" w:hAnsiTheme="majorBidi" w:cstheme="majorBidi"/>
          <w:b/>
          <w:bCs/>
          <w:sz w:val="16"/>
          <w:szCs w:val="16"/>
        </w:rPr>
        <w:t xml:space="preserve"> Tehran </w:t>
      </w:r>
      <w:r w:rsidR="002E29BD" w:rsidRPr="002E29BD">
        <w:rPr>
          <w:rFonts w:asciiTheme="majorBidi" w:hAnsiTheme="majorBidi" w:cstheme="majorBidi"/>
          <w:b/>
          <w:bCs/>
          <w:sz w:val="16"/>
          <w:szCs w:val="16"/>
        </w:rPr>
        <w:t>Branch</w:t>
      </w:r>
      <w:r w:rsidRPr="002E29BD">
        <w:rPr>
          <w:rFonts w:asciiTheme="majorBidi" w:hAnsiTheme="majorBidi" w:cstheme="majorBidi"/>
          <w:b/>
          <w:bCs/>
          <w:sz w:val="16"/>
          <w:szCs w:val="16"/>
        </w:rPr>
        <w:t xml:space="preserve">, Islamic Azad University, </w:t>
      </w:r>
      <w:proofErr w:type="spellStart"/>
      <w:r w:rsidRPr="002E29BD">
        <w:rPr>
          <w:rFonts w:asciiTheme="majorBidi" w:hAnsiTheme="majorBidi" w:cstheme="majorBidi"/>
          <w:b/>
          <w:bCs/>
          <w:sz w:val="16"/>
          <w:szCs w:val="16"/>
        </w:rPr>
        <w:t>Tehran</w:t>
      </w:r>
      <w:r w:rsidR="00B81271" w:rsidRPr="002E29BD">
        <w:rPr>
          <w:rFonts w:asciiTheme="majorBidi" w:hAnsiTheme="majorBidi" w:cstheme="majorBidi"/>
          <w:b/>
          <w:bCs/>
          <w:sz w:val="16"/>
          <w:szCs w:val="16"/>
        </w:rPr>
        <w:t>,Iran</w:t>
      </w:r>
      <w:proofErr w:type="spellEnd"/>
    </w:p>
    <w:p w14:paraId="63E3C008" w14:textId="77777777" w:rsidR="003E5267" w:rsidRDefault="003E5267" w:rsidP="00574497">
      <w:pPr>
        <w:jc w:val="center"/>
      </w:pPr>
    </w:p>
    <w:p w14:paraId="68A798A9" w14:textId="77777777" w:rsidR="003E5267" w:rsidRPr="00FD72D3" w:rsidRDefault="003E5267" w:rsidP="00574497">
      <w:pPr>
        <w:spacing w:after="0" w:line="240" w:lineRule="auto"/>
        <w:contextualSpacing/>
        <w:jc w:val="center"/>
        <w:rPr>
          <w:rFonts w:asciiTheme="majorBidi" w:hAnsiTheme="majorBidi" w:cstheme="majorBidi"/>
          <w:sz w:val="32"/>
          <w:szCs w:val="32"/>
        </w:rPr>
      </w:pPr>
    </w:p>
    <w:p w14:paraId="00987D97" w14:textId="77777777" w:rsidR="003E5267" w:rsidRPr="002E29BD" w:rsidRDefault="003E5267" w:rsidP="00574497">
      <w:pPr>
        <w:spacing w:after="0" w:line="240" w:lineRule="auto"/>
        <w:contextualSpacing/>
        <w:jc w:val="center"/>
        <w:rPr>
          <w:rFonts w:asciiTheme="majorBidi" w:hAnsiTheme="majorBidi" w:cstheme="majorBidi"/>
          <w:b/>
          <w:bCs/>
          <w:sz w:val="24"/>
          <w:szCs w:val="24"/>
        </w:rPr>
      </w:pPr>
      <w:r w:rsidRPr="002E29BD">
        <w:rPr>
          <w:rFonts w:asciiTheme="majorBidi" w:hAnsiTheme="majorBidi" w:cstheme="majorBidi"/>
          <w:b/>
          <w:bCs/>
          <w:sz w:val="24"/>
          <w:szCs w:val="24"/>
        </w:rPr>
        <w:t>Abstract</w:t>
      </w:r>
    </w:p>
    <w:p w14:paraId="7516B66F" w14:textId="77777777" w:rsidR="003E5267" w:rsidRDefault="003E5267" w:rsidP="00574497">
      <w:pPr>
        <w:spacing w:after="0" w:line="240" w:lineRule="auto"/>
        <w:contextualSpacing/>
        <w:jc w:val="both"/>
        <w:rPr>
          <w:rFonts w:asciiTheme="majorBidi" w:hAnsiTheme="majorBidi" w:cstheme="majorBidi"/>
          <w:sz w:val="24"/>
          <w:szCs w:val="24"/>
        </w:rPr>
      </w:pPr>
    </w:p>
    <w:p w14:paraId="0361C374" w14:textId="77777777" w:rsidR="003E5267" w:rsidRPr="00FD72D3" w:rsidRDefault="003E5267" w:rsidP="00574497">
      <w:pPr>
        <w:spacing w:after="0" w:line="240" w:lineRule="auto"/>
        <w:contextualSpacing/>
        <w:jc w:val="both"/>
        <w:rPr>
          <w:rFonts w:asciiTheme="majorBidi" w:hAnsiTheme="majorBidi" w:cstheme="majorBidi"/>
          <w:sz w:val="24"/>
          <w:szCs w:val="24"/>
        </w:rPr>
      </w:pPr>
    </w:p>
    <w:p w14:paraId="5893F335" w14:textId="4992E1FA" w:rsidR="003E5267" w:rsidRPr="008C6EE5" w:rsidRDefault="003E5267" w:rsidP="006B5B97">
      <w:pPr>
        <w:spacing w:after="0" w:line="240" w:lineRule="auto"/>
        <w:contextualSpacing/>
        <w:jc w:val="both"/>
        <w:rPr>
          <w:rFonts w:asciiTheme="majorBidi" w:hAnsiTheme="majorBidi" w:cstheme="majorBidi"/>
          <w:sz w:val="20"/>
          <w:szCs w:val="20"/>
        </w:rPr>
      </w:pPr>
      <w:r w:rsidRPr="008C6EE5">
        <w:rPr>
          <w:rFonts w:asciiTheme="majorBidi" w:hAnsiTheme="majorBidi" w:cstheme="majorBidi"/>
          <w:sz w:val="20"/>
          <w:szCs w:val="20"/>
        </w:rPr>
        <w:t xml:space="preserve">Currently, meat products are considered one of the most consumed foods in the world. The food industry not only has the responsibility of providing desirable food for the general public, but also paying attention to nutritional and health components such as reducing the consumption of nitrite and preservatives like Ascorbic acid is a major challenge for specialists and activists in this field. This research aimed to investigate the replacement of nitrite and ascorbic acid in fish sausage formulation. The samples were produced in 5 treatments: C (control sample without </w:t>
      </w:r>
      <w:proofErr w:type="spellStart"/>
      <w:r w:rsidRPr="008C6EE5">
        <w:rPr>
          <w:rFonts w:asciiTheme="majorBidi" w:hAnsiTheme="majorBidi" w:cstheme="majorBidi"/>
          <w:sz w:val="20"/>
          <w:szCs w:val="20"/>
        </w:rPr>
        <w:t>lactuca</w:t>
      </w:r>
      <w:proofErr w:type="spellEnd"/>
      <w:r w:rsidRPr="008C6EE5">
        <w:rPr>
          <w:rFonts w:asciiTheme="majorBidi" w:hAnsiTheme="majorBidi" w:cstheme="majorBidi"/>
          <w:sz w:val="20"/>
          <w:szCs w:val="20"/>
        </w:rPr>
        <w:t xml:space="preserve"> sativa powder and </w:t>
      </w:r>
      <w:proofErr w:type="spellStart"/>
      <w:r w:rsidRPr="008C6EE5">
        <w:rPr>
          <w:rFonts w:asciiTheme="majorBidi" w:hAnsiTheme="majorBidi" w:cstheme="majorBidi"/>
          <w:sz w:val="20"/>
          <w:szCs w:val="20"/>
        </w:rPr>
        <w:t>cornus</w:t>
      </w:r>
      <w:proofErr w:type="spellEnd"/>
      <w:r w:rsidRPr="008C6EE5">
        <w:rPr>
          <w:rFonts w:asciiTheme="majorBidi" w:hAnsiTheme="majorBidi" w:cstheme="majorBidi"/>
          <w:sz w:val="20"/>
          <w:szCs w:val="20"/>
        </w:rPr>
        <w:t xml:space="preserve"> mas L powder), T1 (1%Lactuca sativa powder and 5% </w:t>
      </w:r>
      <w:proofErr w:type="spellStart"/>
      <w:r w:rsidRPr="008C6EE5">
        <w:rPr>
          <w:rFonts w:asciiTheme="majorBidi" w:hAnsiTheme="majorBidi" w:cstheme="majorBidi"/>
          <w:sz w:val="20"/>
          <w:szCs w:val="20"/>
        </w:rPr>
        <w:t>cornus</w:t>
      </w:r>
      <w:proofErr w:type="spellEnd"/>
      <w:r w:rsidRPr="008C6EE5">
        <w:rPr>
          <w:rFonts w:asciiTheme="majorBidi" w:hAnsiTheme="majorBidi" w:cstheme="majorBidi"/>
          <w:sz w:val="20"/>
          <w:szCs w:val="20"/>
        </w:rPr>
        <w:t xml:space="preserve"> mas L</w:t>
      </w:r>
      <w:r w:rsidRPr="008C6EE5">
        <w:rPr>
          <w:rFonts w:asciiTheme="majorBidi" w:hAnsiTheme="majorBidi" w:cstheme="majorBidi"/>
          <w:sz w:val="20"/>
          <w:szCs w:val="20"/>
          <w:rtl/>
          <w:lang w:bidi="fa-IR"/>
        </w:rPr>
        <w:t xml:space="preserve"> </w:t>
      </w:r>
      <w:r w:rsidRPr="008C6EE5">
        <w:rPr>
          <w:rFonts w:asciiTheme="majorBidi" w:hAnsiTheme="majorBidi" w:cstheme="majorBidi"/>
          <w:sz w:val="20"/>
          <w:szCs w:val="20"/>
        </w:rPr>
        <w:t xml:space="preserve">powder), T2 (2%Lactuca sativa powder and 5% </w:t>
      </w:r>
      <w:proofErr w:type="spellStart"/>
      <w:r w:rsidRPr="008C6EE5">
        <w:rPr>
          <w:rFonts w:asciiTheme="majorBidi" w:hAnsiTheme="majorBidi" w:cstheme="majorBidi"/>
          <w:sz w:val="20"/>
          <w:szCs w:val="20"/>
        </w:rPr>
        <w:t>cornus</w:t>
      </w:r>
      <w:proofErr w:type="spellEnd"/>
      <w:r w:rsidRPr="008C6EE5">
        <w:rPr>
          <w:rFonts w:asciiTheme="majorBidi" w:hAnsiTheme="majorBidi" w:cstheme="majorBidi"/>
          <w:sz w:val="20"/>
          <w:szCs w:val="20"/>
        </w:rPr>
        <w:t xml:space="preserve"> mas L powder), T3 (4%Lactuca sativa powder and 5% </w:t>
      </w:r>
      <w:proofErr w:type="spellStart"/>
      <w:r w:rsidRPr="008C6EE5">
        <w:rPr>
          <w:rFonts w:asciiTheme="majorBidi" w:hAnsiTheme="majorBidi" w:cstheme="majorBidi"/>
          <w:sz w:val="20"/>
          <w:szCs w:val="20"/>
        </w:rPr>
        <w:t>cornus</w:t>
      </w:r>
      <w:proofErr w:type="spellEnd"/>
      <w:r w:rsidRPr="008C6EE5">
        <w:rPr>
          <w:rFonts w:asciiTheme="majorBidi" w:hAnsiTheme="majorBidi" w:cstheme="majorBidi"/>
          <w:sz w:val="20"/>
          <w:szCs w:val="20"/>
        </w:rPr>
        <w:t xml:space="preserve"> mas L powder), and T4 (</w:t>
      </w:r>
      <w:bookmarkStart w:id="1" w:name="_Hlk202827329"/>
      <w:r w:rsidRPr="008C6EE5">
        <w:rPr>
          <w:rFonts w:asciiTheme="majorBidi" w:hAnsiTheme="majorBidi" w:cstheme="majorBidi"/>
          <w:sz w:val="20"/>
          <w:szCs w:val="20"/>
        </w:rPr>
        <w:t xml:space="preserve">6%Lactuca sativa powder and 5% </w:t>
      </w:r>
      <w:proofErr w:type="spellStart"/>
      <w:r w:rsidRPr="008C6EE5">
        <w:rPr>
          <w:rFonts w:asciiTheme="majorBidi" w:hAnsiTheme="majorBidi" w:cstheme="majorBidi"/>
          <w:sz w:val="20"/>
          <w:szCs w:val="20"/>
        </w:rPr>
        <w:t>cornus</w:t>
      </w:r>
      <w:proofErr w:type="spellEnd"/>
      <w:r w:rsidRPr="008C6EE5">
        <w:rPr>
          <w:rFonts w:asciiTheme="majorBidi" w:hAnsiTheme="majorBidi" w:cstheme="majorBidi"/>
          <w:sz w:val="20"/>
          <w:szCs w:val="20"/>
        </w:rPr>
        <w:t xml:space="preserve"> mas L</w:t>
      </w:r>
      <w:r w:rsidRPr="008C6EE5">
        <w:rPr>
          <w:rFonts w:asciiTheme="majorBidi" w:hAnsiTheme="majorBidi" w:cstheme="majorBidi"/>
          <w:sz w:val="20"/>
          <w:szCs w:val="20"/>
          <w:rtl/>
          <w:lang w:bidi="fa-IR"/>
        </w:rPr>
        <w:t xml:space="preserve"> </w:t>
      </w:r>
      <w:r w:rsidRPr="008C6EE5">
        <w:rPr>
          <w:rFonts w:asciiTheme="majorBidi" w:hAnsiTheme="majorBidi" w:cstheme="majorBidi"/>
          <w:sz w:val="20"/>
          <w:szCs w:val="20"/>
        </w:rPr>
        <w:t>powder</w:t>
      </w:r>
      <w:bookmarkEnd w:id="1"/>
      <w:r w:rsidRPr="008C6EE5">
        <w:rPr>
          <w:rFonts w:asciiTheme="majorBidi" w:hAnsiTheme="majorBidi" w:cstheme="majorBidi"/>
          <w:sz w:val="20"/>
          <w:szCs w:val="20"/>
        </w:rPr>
        <w:t xml:space="preserve">). Recently, researchers have been looking for natural alternatives to nitrite in the meat industry to maintain the quality of the products to an acceptable level and prevent their early </w:t>
      </w:r>
      <w:proofErr w:type="spellStart"/>
      <w:proofErr w:type="gramStart"/>
      <w:r w:rsidRPr="008C6EE5">
        <w:rPr>
          <w:rFonts w:asciiTheme="majorBidi" w:hAnsiTheme="majorBidi" w:cstheme="majorBidi"/>
          <w:sz w:val="20"/>
          <w:szCs w:val="20"/>
        </w:rPr>
        <w:t>spoilage.</w:t>
      </w:r>
      <w:r w:rsidR="006B5B97">
        <w:rPr>
          <w:rFonts w:asciiTheme="majorBidi" w:hAnsiTheme="majorBidi" w:cstheme="majorBidi"/>
          <w:sz w:val="20"/>
          <w:szCs w:val="20"/>
        </w:rPr>
        <w:t>Lactuca</w:t>
      </w:r>
      <w:proofErr w:type="spellEnd"/>
      <w:proofErr w:type="gramEnd"/>
      <w:r w:rsidR="006B5B97">
        <w:rPr>
          <w:rFonts w:asciiTheme="majorBidi" w:hAnsiTheme="majorBidi" w:cstheme="majorBidi"/>
          <w:sz w:val="20"/>
          <w:szCs w:val="20"/>
        </w:rPr>
        <w:t xml:space="preserve"> sativa and </w:t>
      </w:r>
      <w:proofErr w:type="spellStart"/>
      <w:r w:rsidR="006B5B97">
        <w:rPr>
          <w:rFonts w:asciiTheme="majorBidi" w:hAnsiTheme="majorBidi" w:cstheme="majorBidi"/>
          <w:sz w:val="20"/>
          <w:szCs w:val="20"/>
        </w:rPr>
        <w:t>Cornus</w:t>
      </w:r>
      <w:proofErr w:type="spellEnd"/>
      <w:r w:rsidR="006B5B97">
        <w:rPr>
          <w:rFonts w:asciiTheme="majorBidi" w:hAnsiTheme="majorBidi" w:cstheme="majorBidi"/>
          <w:sz w:val="20"/>
          <w:szCs w:val="20"/>
        </w:rPr>
        <w:t xml:space="preserve"> mas are good sources of nitrate and </w:t>
      </w:r>
      <w:proofErr w:type="spellStart"/>
      <w:r w:rsidR="006B5B97">
        <w:rPr>
          <w:rFonts w:asciiTheme="majorBidi" w:hAnsiTheme="majorBidi" w:cstheme="majorBidi"/>
          <w:sz w:val="20"/>
          <w:szCs w:val="20"/>
        </w:rPr>
        <w:t>antioxidants.</w:t>
      </w:r>
      <w:r w:rsidRPr="008C6EE5">
        <w:rPr>
          <w:rFonts w:asciiTheme="majorBidi" w:hAnsiTheme="majorBidi" w:cstheme="majorBidi"/>
          <w:sz w:val="20"/>
          <w:szCs w:val="20"/>
        </w:rPr>
        <w:t>According</w:t>
      </w:r>
      <w:proofErr w:type="spellEnd"/>
      <w:r w:rsidRPr="008C6EE5">
        <w:rPr>
          <w:rFonts w:asciiTheme="majorBidi" w:hAnsiTheme="majorBidi" w:cstheme="majorBidi"/>
          <w:sz w:val="20"/>
          <w:szCs w:val="20"/>
        </w:rPr>
        <w:t xml:space="preserve"> to the results obtained from the physical characteristics, treatment T4 was in the standard range in all physical characteristics.</w:t>
      </w:r>
    </w:p>
    <w:p w14:paraId="3EE62FB1" w14:textId="77777777" w:rsidR="003E5267" w:rsidRDefault="003E5267" w:rsidP="00574497">
      <w:pPr>
        <w:spacing w:after="0" w:line="240" w:lineRule="auto"/>
        <w:contextualSpacing/>
        <w:jc w:val="both"/>
        <w:rPr>
          <w:rFonts w:asciiTheme="majorBidi" w:hAnsiTheme="majorBidi" w:cstheme="majorBidi"/>
          <w:sz w:val="28"/>
          <w:szCs w:val="28"/>
        </w:rPr>
      </w:pPr>
    </w:p>
    <w:p w14:paraId="1FC0614F" w14:textId="669FC9ED" w:rsidR="003E5267" w:rsidRPr="008C6EE5" w:rsidRDefault="003E5267" w:rsidP="00574497">
      <w:pPr>
        <w:spacing w:after="0" w:line="240" w:lineRule="auto"/>
        <w:contextualSpacing/>
        <w:jc w:val="both"/>
        <w:rPr>
          <w:rFonts w:asciiTheme="majorBidi" w:hAnsiTheme="majorBidi" w:cstheme="majorBidi"/>
          <w:sz w:val="20"/>
          <w:szCs w:val="20"/>
        </w:rPr>
      </w:pPr>
      <w:proofErr w:type="gramStart"/>
      <w:r w:rsidRPr="008C6EE5">
        <w:rPr>
          <w:rFonts w:asciiTheme="majorBidi" w:hAnsiTheme="majorBidi" w:cstheme="majorBidi"/>
          <w:b/>
          <w:bCs/>
          <w:sz w:val="20"/>
          <w:szCs w:val="20"/>
        </w:rPr>
        <w:t>Keywords</w:t>
      </w:r>
      <w:r w:rsidR="008C6EE5">
        <w:rPr>
          <w:rFonts w:asciiTheme="majorBidi" w:hAnsiTheme="majorBidi" w:cstheme="majorBidi"/>
          <w:sz w:val="20"/>
          <w:szCs w:val="20"/>
        </w:rPr>
        <w:t xml:space="preserve"> </w:t>
      </w:r>
      <w:r w:rsidRPr="008C6EE5">
        <w:rPr>
          <w:rFonts w:asciiTheme="majorBidi" w:hAnsiTheme="majorBidi" w:cstheme="majorBidi"/>
          <w:sz w:val="20"/>
          <w:szCs w:val="20"/>
        </w:rPr>
        <w:t>:</w:t>
      </w:r>
      <w:proofErr w:type="gramEnd"/>
      <w:r w:rsidR="008C6EE5">
        <w:rPr>
          <w:rFonts w:asciiTheme="majorBidi" w:hAnsiTheme="majorBidi" w:cstheme="majorBidi"/>
          <w:sz w:val="20"/>
          <w:szCs w:val="20"/>
        </w:rPr>
        <w:t xml:space="preserve"> </w:t>
      </w:r>
      <w:r w:rsidRPr="008C6EE5">
        <w:rPr>
          <w:rFonts w:asciiTheme="majorBidi" w:hAnsiTheme="majorBidi" w:cstheme="majorBidi"/>
          <w:sz w:val="20"/>
          <w:szCs w:val="20"/>
        </w:rPr>
        <w:t>fish sausage,</w:t>
      </w:r>
      <w:r w:rsidR="006A022A">
        <w:rPr>
          <w:rFonts w:asciiTheme="majorBidi" w:hAnsiTheme="majorBidi" w:cstheme="majorBidi" w:hint="cs"/>
          <w:sz w:val="20"/>
          <w:szCs w:val="20"/>
          <w:rtl/>
        </w:rPr>
        <w:t xml:space="preserve"> </w:t>
      </w:r>
      <w:r w:rsidRPr="008C6EE5">
        <w:rPr>
          <w:rFonts w:asciiTheme="majorBidi" w:hAnsiTheme="majorBidi" w:cstheme="majorBidi"/>
          <w:sz w:val="20"/>
          <w:szCs w:val="20"/>
        </w:rPr>
        <w:t>physical characteristics,</w:t>
      </w:r>
      <w:r w:rsidR="006A022A">
        <w:rPr>
          <w:rFonts w:asciiTheme="majorBidi" w:hAnsiTheme="majorBidi" w:cstheme="majorBidi" w:hint="cs"/>
          <w:sz w:val="20"/>
          <w:szCs w:val="20"/>
          <w:rtl/>
        </w:rPr>
        <w:t xml:space="preserve"> </w:t>
      </w:r>
      <w:proofErr w:type="spellStart"/>
      <w:r w:rsidRPr="008C6EE5">
        <w:rPr>
          <w:rFonts w:asciiTheme="majorBidi" w:hAnsiTheme="majorBidi" w:cstheme="majorBidi"/>
          <w:sz w:val="20"/>
          <w:szCs w:val="20"/>
        </w:rPr>
        <w:t>Cornus</w:t>
      </w:r>
      <w:proofErr w:type="spellEnd"/>
      <w:r w:rsidRPr="008C6EE5">
        <w:rPr>
          <w:rFonts w:asciiTheme="majorBidi" w:hAnsiTheme="majorBidi" w:cstheme="majorBidi"/>
          <w:sz w:val="20"/>
          <w:szCs w:val="20"/>
        </w:rPr>
        <w:t xml:space="preserve"> mas L,</w:t>
      </w:r>
      <w:r w:rsidR="006A022A">
        <w:rPr>
          <w:rFonts w:asciiTheme="majorBidi" w:hAnsiTheme="majorBidi" w:cstheme="majorBidi" w:hint="cs"/>
          <w:sz w:val="20"/>
          <w:szCs w:val="20"/>
          <w:rtl/>
        </w:rPr>
        <w:t xml:space="preserve"> </w:t>
      </w:r>
      <w:proofErr w:type="spellStart"/>
      <w:r w:rsidRPr="008C6EE5">
        <w:rPr>
          <w:rFonts w:asciiTheme="majorBidi" w:hAnsiTheme="majorBidi" w:cstheme="majorBidi"/>
          <w:sz w:val="20"/>
          <w:szCs w:val="20"/>
        </w:rPr>
        <w:t>Lactuca</w:t>
      </w:r>
      <w:proofErr w:type="spellEnd"/>
      <w:r w:rsidRPr="008C6EE5">
        <w:rPr>
          <w:rFonts w:asciiTheme="majorBidi" w:hAnsiTheme="majorBidi" w:cstheme="majorBidi"/>
          <w:sz w:val="20"/>
          <w:szCs w:val="20"/>
        </w:rPr>
        <w:t xml:space="preserve"> sativa</w:t>
      </w:r>
    </w:p>
    <w:p w14:paraId="5C69B036" w14:textId="77777777" w:rsidR="00DE3191" w:rsidRDefault="00DE3191" w:rsidP="00295E46">
      <w:pPr>
        <w:spacing w:after="0" w:line="240" w:lineRule="auto"/>
        <w:contextualSpacing/>
        <w:jc w:val="both"/>
        <w:rPr>
          <w:rFonts w:asciiTheme="majorBidi" w:hAnsiTheme="majorBidi" w:cstheme="majorBidi"/>
          <w:sz w:val="24"/>
          <w:szCs w:val="24"/>
        </w:rPr>
      </w:pPr>
    </w:p>
    <w:p w14:paraId="75B85CA9" w14:textId="77777777" w:rsidR="00DE3191" w:rsidRDefault="00DE3191" w:rsidP="00295E46">
      <w:pPr>
        <w:spacing w:after="0" w:line="240" w:lineRule="auto"/>
        <w:contextualSpacing/>
        <w:jc w:val="both"/>
        <w:rPr>
          <w:rFonts w:asciiTheme="majorBidi" w:hAnsiTheme="majorBidi" w:cstheme="majorBidi"/>
          <w:sz w:val="24"/>
          <w:szCs w:val="24"/>
        </w:rPr>
      </w:pPr>
    </w:p>
    <w:p w14:paraId="55DD449A" w14:textId="77777777" w:rsidR="00DE3191" w:rsidRDefault="00DE3191" w:rsidP="00295E46">
      <w:pPr>
        <w:spacing w:after="0" w:line="240" w:lineRule="auto"/>
        <w:contextualSpacing/>
        <w:jc w:val="both"/>
        <w:rPr>
          <w:rFonts w:asciiTheme="majorBidi" w:hAnsiTheme="majorBidi" w:cstheme="majorBidi"/>
          <w:sz w:val="24"/>
          <w:szCs w:val="24"/>
        </w:rPr>
      </w:pPr>
    </w:p>
    <w:p w14:paraId="4F5A01EC" w14:textId="77777777" w:rsidR="00DE3191" w:rsidRDefault="00DE3191" w:rsidP="00295E46">
      <w:pPr>
        <w:spacing w:after="0" w:line="240" w:lineRule="auto"/>
        <w:contextualSpacing/>
        <w:jc w:val="both"/>
        <w:rPr>
          <w:rFonts w:asciiTheme="majorBidi" w:hAnsiTheme="majorBidi" w:cstheme="majorBidi"/>
          <w:sz w:val="24"/>
          <w:szCs w:val="24"/>
        </w:rPr>
      </w:pPr>
    </w:p>
    <w:p w14:paraId="2471EEFB" w14:textId="77777777" w:rsidR="00DE3191" w:rsidRDefault="00DE3191" w:rsidP="00295E46">
      <w:pPr>
        <w:spacing w:after="0" w:line="240" w:lineRule="auto"/>
        <w:contextualSpacing/>
        <w:jc w:val="both"/>
        <w:rPr>
          <w:rFonts w:asciiTheme="majorBidi" w:hAnsiTheme="majorBidi" w:cstheme="majorBidi"/>
          <w:sz w:val="24"/>
          <w:szCs w:val="24"/>
        </w:rPr>
      </w:pPr>
    </w:p>
    <w:p w14:paraId="42122093" w14:textId="77777777" w:rsidR="00DE3191" w:rsidRDefault="00DE3191" w:rsidP="00295E46">
      <w:pPr>
        <w:spacing w:after="0" w:line="240" w:lineRule="auto"/>
        <w:contextualSpacing/>
        <w:jc w:val="both"/>
        <w:rPr>
          <w:rFonts w:asciiTheme="majorBidi" w:hAnsiTheme="majorBidi" w:cstheme="majorBidi"/>
          <w:sz w:val="24"/>
          <w:szCs w:val="24"/>
        </w:rPr>
      </w:pPr>
    </w:p>
    <w:p w14:paraId="43DDF1E6" w14:textId="77777777" w:rsidR="00DE3191" w:rsidRDefault="00DE3191" w:rsidP="00295E46">
      <w:pPr>
        <w:spacing w:after="0" w:line="240" w:lineRule="auto"/>
        <w:contextualSpacing/>
        <w:jc w:val="both"/>
        <w:rPr>
          <w:rFonts w:asciiTheme="majorBidi" w:hAnsiTheme="majorBidi" w:cstheme="majorBidi"/>
          <w:sz w:val="24"/>
          <w:szCs w:val="24"/>
        </w:rPr>
      </w:pPr>
    </w:p>
    <w:p w14:paraId="71AA5B14" w14:textId="77777777" w:rsidR="00DE3191" w:rsidRDefault="00DE3191" w:rsidP="00295E46">
      <w:pPr>
        <w:spacing w:after="0" w:line="240" w:lineRule="auto"/>
        <w:contextualSpacing/>
        <w:jc w:val="both"/>
        <w:rPr>
          <w:rFonts w:asciiTheme="majorBidi" w:hAnsiTheme="majorBidi" w:cstheme="majorBidi"/>
          <w:sz w:val="24"/>
          <w:szCs w:val="24"/>
        </w:rPr>
      </w:pPr>
    </w:p>
    <w:p w14:paraId="39AD3846" w14:textId="77777777" w:rsidR="00DE3191" w:rsidRDefault="00DE3191" w:rsidP="00295E46">
      <w:pPr>
        <w:spacing w:after="0" w:line="240" w:lineRule="auto"/>
        <w:contextualSpacing/>
        <w:jc w:val="both"/>
        <w:rPr>
          <w:rFonts w:asciiTheme="majorBidi" w:hAnsiTheme="majorBidi" w:cstheme="majorBidi"/>
          <w:sz w:val="24"/>
          <w:szCs w:val="24"/>
        </w:rPr>
      </w:pPr>
    </w:p>
    <w:p w14:paraId="5C02E52D" w14:textId="77777777" w:rsidR="00DE3191" w:rsidRDefault="00DE3191" w:rsidP="00295E46">
      <w:pPr>
        <w:spacing w:after="0" w:line="240" w:lineRule="auto"/>
        <w:contextualSpacing/>
        <w:jc w:val="both"/>
        <w:rPr>
          <w:rFonts w:asciiTheme="majorBidi" w:hAnsiTheme="majorBidi" w:cstheme="majorBidi"/>
          <w:sz w:val="24"/>
          <w:szCs w:val="24"/>
        </w:rPr>
      </w:pPr>
    </w:p>
    <w:p w14:paraId="1ADEB126" w14:textId="77777777" w:rsidR="00DE3191" w:rsidRDefault="00DE3191" w:rsidP="00295E46">
      <w:pPr>
        <w:spacing w:after="0" w:line="240" w:lineRule="auto"/>
        <w:contextualSpacing/>
        <w:jc w:val="both"/>
        <w:rPr>
          <w:rFonts w:asciiTheme="majorBidi" w:hAnsiTheme="majorBidi" w:cstheme="majorBidi"/>
          <w:sz w:val="24"/>
          <w:szCs w:val="24"/>
          <w:rtl/>
        </w:rPr>
      </w:pPr>
    </w:p>
    <w:p w14:paraId="02A63A93" w14:textId="77777777" w:rsidR="008E3E38" w:rsidRDefault="008E3E38" w:rsidP="00295E46">
      <w:pPr>
        <w:spacing w:after="0" w:line="240" w:lineRule="auto"/>
        <w:contextualSpacing/>
        <w:jc w:val="both"/>
        <w:rPr>
          <w:rFonts w:asciiTheme="majorBidi" w:hAnsiTheme="majorBidi" w:cstheme="majorBidi"/>
          <w:sz w:val="24"/>
          <w:szCs w:val="24"/>
          <w:rtl/>
        </w:rPr>
      </w:pPr>
    </w:p>
    <w:p w14:paraId="314D8A75" w14:textId="77777777" w:rsidR="008E3E38" w:rsidRDefault="008E3E38" w:rsidP="00295E46">
      <w:pPr>
        <w:spacing w:after="0" w:line="240" w:lineRule="auto"/>
        <w:contextualSpacing/>
        <w:jc w:val="both"/>
        <w:rPr>
          <w:rFonts w:asciiTheme="majorBidi" w:hAnsiTheme="majorBidi" w:cstheme="majorBidi"/>
          <w:sz w:val="24"/>
          <w:szCs w:val="24"/>
          <w:rtl/>
        </w:rPr>
      </w:pPr>
    </w:p>
    <w:p w14:paraId="612B4462" w14:textId="77777777" w:rsidR="008E3E38" w:rsidRDefault="008E3E38" w:rsidP="00295E46">
      <w:pPr>
        <w:spacing w:after="0" w:line="240" w:lineRule="auto"/>
        <w:contextualSpacing/>
        <w:jc w:val="both"/>
        <w:rPr>
          <w:rFonts w:asciiTheme="majorBidi" w:hAnsiTheme="majorBidi" w:cstheme="majorBidi"/>
          <w:sz w:val="24"/>
          <w:szCs w:val="24"/>
          <w:rtl/>
        </w:rPr>
      </w:pPr>
    </w:p>
    <w:p w14:paraId="03F9DA35" w14:textId="77777777" w:rsidR="008E3E38" w:rsidRDefault="008E3E38" w:rsidP="00295E46">
      <w:pPr>
        <w:spacing w:after="0" w:line="240" w:lineRule="auto"/>
        <w:contextualSpacing/>
        <w:jc w:val="both"/>
        <w:rPr>
          <w:rFonts w:asciiTheme="majorBidi" w:hAnsiTheme="majorBidi" w:cstheme="majorBidi"/>
          <w:sz w:val="24"/>
          <w:szCs w:val="24"/>
          <w:rtl/>
        </w:rPr>
      </w:pPr>
    </w:p>
    <w:p w14:paraId="3DAE4F24" w14:textId="77777777" w:rsidR="008E3E38" w:rsidRDefault="008E3E38" w:rsidP="00295E46">
      <w:pPr>
        <w:spacing w:after="0" w:line="240" w:lineRule="auto"/>
        <w:contextualSpacing/>
        <w:jc w:val="both"/>
        <w:rPr>
          <w:rFonts w:asciiTheme="majorBidi" w:hAnsiTheme="majorBidi" w:cstheme="majorBidi"/>
          <w:sz w:val="24"/>
          <w:szCs w:val="24"/>
          <w:rtl/>
        </w:rPr>
      </w:pPr>
    </w:p>
    <w:p w14:paraId="33002F64" w14:textId="77777777" w:rsidR="008E3E38" w:rsidRDefault="008E3E38" w:rsidP="00295E46">
      <w:pPr>
        <w:spacing w:after="0" w:line="240" w:lineRule="auto"/>
        <w:contextualSpacing/>
        <w:jc w:val="both"/>
        <w:rPr>
          <w:rFonts w:asciiTheme="majorBidi" w:hAnsiTheme="majorBidi" w:cstheme="majorBidi"/>
          <w:sz w:val="24"/>
          <w:szCs w:val="24"/>
          <w:rtl/>
        </w:rPr>
      </w:pPr>
    </w:p>
    <w:p w14:paraId="550B2572" w14:textId="77777777" w:rsidR="008E3E38" w:rsidRDefault="008E3E38" w:rsidP="00295E46">
      <w:pPr>
        <w:spacing w:after="0" w:line="240" w:lineRule="auto"/>
        <w:contextualSpacing/>
        <w:jc w:val="both"/>
        <w:rPr>
          <w:rFonts w:asciiTheme="majorBidi" w:hAnsiTheme="majorBidi" w:cstheme="majorBidi"/>
          <w:sz w:val="24"/>
          <w:szCs w:val="24"/>
          <w:rtl/>
        </w:rPr>
      </w:pPr>
    </w:p>
    <w:p w14:paraId="051945E8" w14:textId="77777777" w:rsidR="008E3E38" w:rsidRDefault="008E3E38" w:rsidP="00295E46">
      <w:pPr>
        <w:spacing w:after="0" w:line="240" w:lineRule="auto"/>
        <w:contextualSpacing/>
        <w:jc w:val="both"/>
        <w:rPr>
          <w:rFonts w:asciiTheme="majorBidi" w:hAnsiTheme="majorBidi" w:cstheme="majorBidi"/>
          <w:sz w:val="24"/>
          <w:szCs w:val="24"/>
        </w:rPr>
      </w:pPr>
    </w:p>
    <w:p w14:paraId="3E38AF96" w14:textId="77777777" w:rsidR="00DE3191" w:rsidRDefault="00DE3191" w:rsidP="00295E46">
      <w:pPr>
        <w:spacing w:after="0" w:line="240" w:lineRule="auto"/>
        <w:contextualSpacing/>
        <w:jc w:val="both"/>
        <w:rPr>
          <w:rFonts w:asciiTheme="majorBidi" w:hAnsiTheme="majorBidi" w:cstheme="majorBidi"/>
          <w:sz w:val="24"/>
          <w:szCs w:val="24"/>
        </w:rPr>
      </w:pPr>
    </w:p>
    <w:p w14:paraId="7752999F" w14:textId="22F41D79" w:rsidR="00DE3191" w:rsidRPr="00DE3191" w:rsidRDefault="00DE3191" w:rsidP="00295E46">
      <w:pPr>
        <w:spacing w:after="0" w:line="240" w:lineRule="auto"/>
        <w:contextualSpacing/>
        <w:jc w:val="both"/>
        <w:rPr>
          <w:rFonts w:asciiTheme="majorBidi" w:hAnsiTheme="majorBidi" w:cstheme="majorBidi"/>
          <w:b/>
          <w:bCs/>
          <w:sz w:val="24"/>
          <w:szCs w:val="24"/>
          <w:rtl/>
        </w:rPr>
      </w:pPr>
      <w:r w:rsidRPr="00DE3191">
        <w:rPr>
          <w:rFonts w:asciiTheme="majorBidi" w:hAnsiTheme="majorBidi" w:cstheme="majorBidi"/>
          <w:b/>
          <w:bCs/>
          <w:sz w:val="24"/>
          <w:szCs w:val="24"/>
        </w:rPr>
        <w:lastRenderedPageBreak/>
        <w:t>Introduction</w:t>
      </w:r>
    </w:p>
    <w:p w14:paraId="2261517C" w14:textId="1E1A8A44" w:rsidR="00DE3191" w:rsidRPr="006B5B97" w:rsidRDefault="00DE3191" w:rsidP="00295E46">
      <w:pPr>
        <w:jc w:val="both"/>
        <w:rPr>
          <w:rFonts w:asciiTheme="majorBidi" w:hAnsiTheme="majorBidi" w:cstheme="majorBidi"/>
          <w:sz w:val="20"/>
          <w:szCs w:val="20"/>
        </w:rPr>
      </w:pPr>
      <w:r w:rsidRPr="006B5B97">
        <w:rPr>
          <w:rFonts w:asciiTheme="majorBidi" w:hAnsiTheme="majorBidi" w:cstheme="majorBidi"/>
          <w:sz w:val="20"/>
          <w:szCs w:val="20"/>
        </w:rPr>
        <w:t>Meat and meat products are one of the most important food groups for providing the body's protein needs. Sausage and cold cuts are the most famous meat products that are loved by millions of consumers worldwide (Foroughi et al., 1390</w:t>
      </w:r>
      <w:proofErr w:type="gramStart"/>
      <w:r w:rsidRPr="006B5B97">
        <w:rPr>
          <w:rFonts w:asciiTheme="majorBidi" w:hAnsiTheme="majorBidi" w:cstheme="majorBidi"/>
          <w:sz w:val="20"/>
          <w:szCs w:val="20"/>
        </w:rPr>
        <w:t>).Consumption</w:t>
      </w:r>
      <w:proofErr w:type="gramEnd"/>
      <w:r w:rsidRPr="006B5B97">
        <w:rPr>
          <w:rFonts w:asciiTheme="majorBidi" w:hAnsiTheme="majorBidi" w:cstheme="majorBidi"/>
          <w:sz w:val="20"/>
          <w:szCs w:val="20"/>
        </w:rPr>
        <w:t xml:space="preserve"> of fishery products is increasing due to the variety in processing, taste, and various suitable packaging. Various chemicals are used to increase the shelf life and maintain the quality of meat products, one of the most widely used being nitrate and nitrite salts. Table salt enhances the taste and color of food. Nitrate and nitrite are preservatives that create a pleasant pink color. Reducing nitrite in meat emulsions, although desirable due to the aforementioned negative effects, leads to the advancement of lipid oxidation reactions. This reaction is the cause of unpleasant odor and taste and subsequently the loss of color in desirable pigments (hemoglobin and myoglobin) in meat products. Oxidative rancidity or oxidation of fats is the most important type of chemical spoilage in meat products (Sebranek JG, 2005). Studies on the nutritional value of </w:t>
      </w:r>
      <w:proofErr w:type="spellStart"/>
      <w:r w:rsidR="00B81271" w:rsidRPr="006B5B97">
        <w:rPr>
          <w:rFonts w:asciiTheme="majorBidi" w:hAnsiTheme="majorBidi" w:cstheme="majorBidi"/>
          <w:sz w:val="20"/>
          <w:szCs w:val="20"/>
        </w:rPr>
        <w:t>cournus</w:t>
      </w:r>
      <w:proofErr w:type="spellEnd"/>
      <w:r w:rsidR="00B81271" w:rsidRPr="006B5B97">
        <w:rPr>
          <w:rFonts w:asciiTheme="majorBidi" w:hAnsiTheme="majorBidi" w:cstheme="majorBidi"/>
          <w:sz w:val="20"/>
          <w:szCs w:val="20"/>
        </w:rPr>
        <w:t xml:space="preserve"> mas </w:t>
      </w:r>
      <w:r w:rsidRPr="006B5B97">
        <w:rPr>
          <w:rFonts w:asciiTheme="majorBidi" w:hAnsiTheme="majorBidi" w:cstheme="majorBidi"/>
          <w:sz w:val="20"/>
          <w:szCs w:val="20"/>
        </w:rPr>
        <w:t xml:space="preserve">show that this fruit can play an essential role in preventing diseases such as vitamin C deficiency. Fresh </w:t>
      </w:r>
      <w:proofErr w:type="spellStart"/>
      <w:r w:rsidR="00B81271" w:rsidRPr="006B5B97">
        <w:rPr>
          <w:rFonts w:asciiTheme="majorBidi" w:hAnsiTheme="majorBidi" w:cstheme="majorBidi"/>
          <w:sz w:val="20"/>
          <w:szCs w:val="20"/>
        </w:rPr>
        <w:t>cornus</w:t>
      </w:r>
      <w:proofErr w:type="spellEnd"/>
      <w:r w:rsidR="00B81271" w:rsidRPr="006B5B97">
        <w:rPr>
          <w:rFonts w:asciiTheme="majorBidi" w:hAnsiTheme="majorBidi" w:cstheme="majorBidi"/>
          <w:sz w:val="20"/>
          <w:szCs w:val="20"/>
        </w:rPr>
        <w:t xml:space="preserve"> mas </w:t>
      </w:r>
      <w:r w:rsidRPr="006B5B97">
        <w:rPr>
          <w:rFonts w:asciiTheme="majorBidi" w:hAnsiTheme="majorBidi" w:cstheme="majorBidi"/>
          <w:sz w:val="20"/>
          <w:szCs w:val="20"/>
        </w:rPr>
        <w:t xml:space="preserve">have approximately twice the vitamin C content of fruits with high vitamin C (such as oranges) and also contain sugar, anthocyanin, organic acids, and tannins (Seeram, 2002. Pantelidis, 2007. </w:t>
      </w:r>
      <w:proofErr w:type="spellStart"/>
      <w:r w:rsidRPr="006B5B97">
        <w:rPr>
          <w:rFonts w:asciiTheme="majorBidi" w:hAnsiTheme="majorBidi" w:cstheme="majorBidi"/>
          <w:sz w:val="20"/>
          <w:szCs w:val="20"/>
        </w:rPr>
        <w:t>Ercisli</w:t>
      </w:r>
      <w:proofErr w:type="spellEnd"/>
      <w:r w:rsidRPr="006B5B97">
        <w:rPr>
          <w:rFonts w:asciiTheme="majorBidi" w:hAnsiTheme="majorBidi" w:cstheme="majorBidi"/>
          <w:sz w:val="20"/>
          <w:szCs w:val="20"/>
        </w:rPr>
        <w:t xml:space="preserve">, 2005. </w:t>
      </w:r>
      <w:proofErr w:type="spellStart"/>
      <w:r w:rsidRPr="006B5B97">
        <w:rPr>
          <w:rFonts w:asciiTheme="majorBidi" w:hAnsiTheme="majorBidi" w:cstheme="majorBidi"/>
          <w:sz w:val="20"/>
          <w:szCs w:val="20"/>
        </w:rPr>
        <w:t>Chuanzhu</w:t>
      </w:r>
      <w:proofErr w:type="spellEnd"/>
      <w:r w:rsidRPr="006B5B97">
        <w:rPr>
          <w:rFonts w:asciiTheme="majorBidi" w:hAnsiTheme="majorBidi" w:cstheme="majorBidi"/>
          <w:sz w:val="20"/>
          <w:szCs w:val="20"/>
        </w:rPr>
        <w:t xml:space="preserve">, 2004). The major part of nitrate entering the human body comes from consuming vegetables (Najafi et al., 1398). </w:t>
      </w:r>
      <w:proofErr w:type="spellStart"/>
      <w:r w:rsidR="001C2D02" w:rsidRPr="006B5B97">
        <w:rPr>
          <w:rFonts w:asciiTheme="majorBidi" w:hAnsiTheme="majorBidi" w:cstheme="majorBidi"/>
          <w:sz w:val="20"/>
          <w:szCs w:val="20"/>
        </w:rPr>
        <w:t>lactuca</w:t>
      </w:r>
      <w:proofErr w:type="spellEnd"/>
      <w:r w:rsidR="001C2D02" w:rsidRPr="006B5B97">
        <w:rPr>
          <w:rFonts w:asciiTheme="majorBidi" w:hAnsiTheme="majorBidi" w:cstheme="majorBidi"/>
          <w:sz w:val="20"/>
          <w:szCs w:val="20"/>
        </w:rPr>
        <w:t xml:space="preserve"> sativa </w:t>
      </w:r>
      <w:r w:rsidRPr="006B5B97">
        <w:rPr>
          <w:rFonts w:asciiTheme="majorBidi" w:hAnsiTheme="majorBidi" w:cstheme="majorBidi"/>
          <w:sz w:val="20"/>
          <w:szCs w:val="20"/>
        </w:rPr>
        <w:t xml:space="preserve">is an important salad vegetable with daily consumption and a high genetic potential for nitrate accumulation, thus introducing some nitrate into the human body (Maynord &amp; Barker 1999; </w:t>
      </w:r>
      <w:proofErr w:type="spellStart"/>
      <w:r w:rsidRPr="006B5B97">
        <w:rPr>
          <w:rFonts w:asciiTheme="majorBidi" w:hAnsiTheme="majorBidi" w:cstheme="majorBidi"/>
          <w:sz w:val="20"/>
          <w:szCs w:val="20"/>
        </w:rPr>
        <w:t>Santamarid</w:t>
      </w:r>
      <w:proofErr w:type="spellEnd"/>
      <w:r w:rsidRPr="006B5B97">
        <w:rPr>
          <w:rFonts w:asciiTheme="majorBidi" w:hAnsiTheme="majorBidi" w:cstheme="majorBidi"/>
          <w:sz w:val="20"/>
          <w:szCs w:val="20"/>
        </w:rPr>
        <w:t>, 1999). The visual characteristics of food products are important factors considered by customers in accepting them. Among these characteristics, which for meat products include color, taste, and texture, color plays a more important role. Because if the product's color is undesirable, the customer's judgment of its taste and texture is generally also affected (Pegg et al, 2000; Cammack et al, 1999, Gray et al, 1987, Gray et al, 1981).</w:t>
      </w:r>
    </w:p>
    <w:p w14:paraId="09DCE4BB" w14:textId="4B97FA0B" w:rsidR="00DE3191" w:rsidRDefault="00DE3191" w:rsidP="00295E46">
      <w:pPr>
        <w:jc w:val="both"/>
        <w:rPr>
          <w:rFonts w:asciiTheme="majorBidi" w:hAnsiTheme="majorBidi" w:cstheme="majorBidi"/>
          <w:b/>
          <w:bCs/>
          <w:sz w:val="24"/>
          <w:szCs w:val="24"/>
        </w:rPr>
      </w:pPr>
      <w:r w:rsidRPr="00DE3191">
        <w:rPr>
          <w:rFonts w:asciiTheme="majorBidi" w:hAnsiTheme="majorBidi" w:cstheme="majorBidi"/>
          <w:b/>
          <w:bCs/>
          <w:sz w:val="24"/>
          <w:szCs w:val="24"/>
        </w:rPr>
        <w:t>Materials and Methods</w:t>
      </w:r>
    </w:p>
    <w:p w14:paraId="2364461D" w14:textId="20605B0E" w:rsidR="00DE3191" w:rsidRPr="00E42C09" w:rsidRDefault="00DE3191" w:rsidP="00295E46">
      <w:pPr>
        <w:jc w:val="both"/>
        <w:rPr>
          <w:rFonts w:asciiTheme="majorBidi" w:hAnsiTheme="majorBidi" w:cstheme="majorBidi"/>
          <w:b/>
          <w:bCs/>
        </w:rPr>
      </w:pPr>
      <w:r w:rsidRPr="00E42C09">
        <w:rPr>
          <w:rFonts w:asciiTheme="majorBidi" w:hAnsiTheme="majorBidi" w:cstheme="majorBidi"/>
          <w:b/>
          <w:bCs/>
        </w:rPr>
        <w:t>Materials needed to prepare sausage</w:t>
      </w:r>
    </w:p>
    <w:p w14:paraId="1771E2C8" w14:textId="7AB5E525" w:rsidR="00683314" w:rsidRPr="00375689" w:rsidRDefault="00DE3191" w:rsidP="00295E46">
      <w:pPr>
        <w:jc w:val="both"/>
        <w:rPr>
          <w:rFonts w:asciiTheme="majorBidi" w:hAnsiTheme="majorBidi" w:cstheme="majorBidi"/>
          <w:sz w:val="20"/>
          <w:szCs w:val="20"/>
        </w:rPr>
      </w:pPr>
      <w:r w:rsidRPr="00375689">
        <w:rPr>
          <w:rFonts w:asciiTheme="majorBidi" w:hAnsiTheme="majorBidi" w:cstheme="majorBidi"/>
          <w:sz w:val="20"/>
          <w:szCs w:val="20"/>
        </w:rPr>
        <w:t xml:space="preserve">First, the fish were thoroughly washed, Then the fish skin was removed, and filleting was performed. The fish fillets were washed three times with cold water. The filleted fish meat was ground. Then, the ground fillets were stored in a refrigerator at 4°C. To prepare the </w:t>
      </w:r>
      <w:proofErr w:type="spellStart"/>
      <w:r w:rsidR="001C2D02" w:rsidRPr="00375689">
        <w:rPr>
          <w:rFonts w:asciiTheme="majorBidi" w:hAnsiTheme="majorBidi" w:cstheme="majorBidi"/>
          <w:sz w:val="20"/>
          <w:szCs w:val="20"/>
        </w:rPr>
        <w:t>lactuca</w:t>
      </w:r>
      <w:proofErr w:type="spellEnd"/>
      <w:r w:rsidR="001C2D02" w:rsidRPr="00375689">
        <w:rPr>
          <w:rFonts w:asciiTheme="majorBidi" w:hAnsiTheme="majorBidi" w:cstheme="majorBidi"/>
          <w:sz w:val="20"/>
          <w:szCs w:val="20"/>
        </w:rPr>
        <w:t xml:space="preserve"> sativa</w:t>
      </w:r>
      <w:r w:rsidRPr="00375689">
        <w:rPr>
          <w:rFonts w:asciiTheme="majorBidi" w:hAnsiTheme="majorBidi" w:cstheme="majorBidi"/>
          <w:sz w:val="20"/>
          <w:szCs w:val="20"/>
        </w:rPr>
        <w:t xml:space="preserve"> powder, several fresh and healthy </w:t>
      </w:r>
      <w:proofErr w:type="spellStart"/>
      <w:r w:rsidR="001C2D02" w:rsidRPr="00375689">
        <w:rPr>
          <w:rFonts w:asciiTheme="majorBidi" w:hAnsiTheme="majorBidi" w:cstheme="majorBidi"/>
          <w:sz w:val="20"/>
          <w:szCs w:val="20"/>
        </w:rPr>
        <w:t>lactuca</w:t>
      </w:r>
      <w:proofErr w:type="spellEnd"/>
      <w:r w:rsidR="001C2D02" w:rsidRPr="00375689">
        <w:rPr>
          <w:rFonts w:asciiTheme="majorBidi" w:hAnsiTheme="majorBidi" w:cstheme="majorBidi"/>
          <w:sz w:val="20"/>
          <w:szCs w:val="20"/>
        </w:rPr>
        <w:t xml:space="preserve"> sativa </w:t>
      </w:r>
      <w:r w:rsidRPr="00375689">
        <w:rPr>
          <w:rFonts w:asciiTheme="majorBidi" w:hAnsiTheme="majorBidi" w:cstheme="majorBidi"/>
          <w:sz w:val="20"/>
          <w:szCs w:val="20"/>
        </w:rPr>
        <w:t>heads were thoroughly washed and cleaned. After draining,</w:t>
      </w:r>
      <w:r w:rsidR="00683314" w:rsidRPr="00375689">
        <w:rPr>
          <w:rFonts w:asciiTheme="majorBidi" w:hAnsiTheme="majorBidi" w:cstheme="majorBidi"/>
          <w:sz w:val="20"/>
          <w:szCs w:val="20"/>
        </w:rPr>
        <w:t xml:space="preserve"> the chopped </w:t>
      </w:r>
      <w:proofErr w:type="spellStart"/>
      <w:r w:rsidR="001C2D02" w:rsidRPr="00375689">
        <w:rPr>
          <w:rFonts w:asciiTheme="majorBidi" w:hAnsiTheme="majorBidi" w:cstheme="majorBidi"/>
          <w:sz w:val="20"/>
          <w:szCs w:val="20"/>
        </w:rPr>
        <w:t>lactuca</w:t>
      </w:r>
      <w:proofErr w:type="spellEnd"/>
      <w:r w:rsidR="001C2D02" w:rsidRPr="00375689">
        <w:rPr>
          <w:rFonts w:asciiTheme="majorBidi" w:hAnsiTheme="majorBidi" w:cstheme="majorBidi"/>
          <w:sz w:val="20"/>
          <w:szCs w:val="20"/>
        </w:rPr>
        <w:t xml:space="preserve"> sativa </w:t>
      </w:r>
      <w:r w:rsidR="00683314" w:rsidRPr="00375689">
        <w:rPr>
          <w:rFonts w:asciiTheme="majorBidi" w:hAnsiTheme="majorBidi" w:cstheme="majorBidi"/>
          <w:sz w:val="20"/>
          <w:szCs w:val="20"/>
        </w:rPr>
        <w:t xml:space="preserve">was placed in a fruit dryer for 14 hours until its water was completely dried. To prepare the </w:t>
      </w:r>
      <w:bookmarkStart w:id="2" w:name="_Hlk203215483"/>
      <w:proofErr w:type="spellStart"/>
      <w:r w:rsidR="00B81271" w:rsidRPr="00375689">
        <w:rPr>
          <w:rFonts w:asciiTheme="majorBidi" w:hAnsiTheme="majorBidi" w:cstheme="majorBidi"/>
          <w:sz w:val="20"/>
          <w:szCs w:val="20"/>
        </w:rPr>
        <w:t>cornus</w:t>
      </w:r>
      <w:proofErr w:type="spellEnd"/>
      <w:r w:rsidR="00B81271" w:rsidRPr="00375689">
        <w:rPr>
          <w:rFonts w:asciiTheme="majorBidi" w:hAnsiTheme="majorBidi" w:cstheme="majorBidi"/>
          <w:sz w:val="20"/>
          <w:szCs w:val="20"/>
        </w:rPr>
        <w:t xml:space="preserve"> </w:t>
      </w:r>
      <w:proofErr w:type="gramStart"/>
      <w:r w:rsidR="00B81271" w:rsidRPr="00375689">
        <w:rPr>
          <w:rFonts w:asciiTheme="majorBidi" w:hAnsiTheme="majorBidi" w:cstheme="majorBidi"/>
          <w:sz w:val="20"/>
          <w:szCs w:val="20"/>
        </w:rPr>
        <w:t>mas</w:t>
      </w:r>
      <w:proofErr w:type="gramEnd"/>
      <w:r w:rsidR="00B81271" w:rsidRPr="00375689">
        <w:rPr>
          <w:rFonts w:asciiTheme="majorBidi" w:hAnsiTheme="majorBidi" w:cstheme="majorBidi"/>
          <w:sz w:val="20"/>
          <w:szCs w:val="20"/>
        </w:rPr>
        <w:t xml:space="preserve"> </w:t>
      </w:r>
      <w:bookmarkEnd w:id="2"/>
      <w:r w:rsidR="00683314" w:rsidRPr="00375689">
        <w:rPr>
          <w:rFonts w:asciiTheme="majorBidi" w:hAnsiTheme="majorBidi" w:cstheme="majorBidi"/>
          <w:sz w:val="20"/>
          <w:szCs w:val="20"/>
        </w:rPr>
        <w:t xml:space="preserve">powder, the seeds were completely removed from the </w:t>
      </w:r>
      <w:proofErr w:type="spellStart"/>
      <w:r w:rsidR="00B81271" w:rsidRPr="00375689">
        <w:rPr>
          <w:rFonts w:asciiTheme="majorBidi" w:hAnsiTheme="majorBidi" w:cstheme="majorBidi"/>
          <w:sz w:val="20"/>
          <w:szCs w:val="20"/>
        </w:rPr>
        <w:t>cornus</w:t>
      </w:r>
      <w:proofErr w:type="spellEnd"/>
      <w:r w:rsidR="00B81271" w:rsidRPr="00375689">
        <w:rPr>
          <w:rFonts w:asciiTheme="majorBidi" w:hAnsiTheme="majorBidi" w:cstheme="majorBidi"/>
          <w:sz w:val="20"/>
          <w:szCs w:val="20"/>
        </w:rPr>
        <w:t xml:space="preserve"> mas</w:t>
      </w:r>
      <w:r w:rsidR="00683314" w:rsidRPr="00375689">
        <w:rPr>
          <w:rFonts w:asciiTheme="majorBidi" w:hAnsiTheme="majorBidi" w:cstheme="majorBidi"/>
          <w:sz w:val="20"/>
          <w:szCs w:val="20"/>
        </w:rPr>
        <w:t xml:space="preserve">. After removing the seeds, the </w:t>
      </w:r>
      <w:proofErr w:type="spellStart"/>
      <w:r w:rsidR="00B81271" w:rsidRPr="00375689">
        <w:rPr>
          <w:rFonts w:asciiTheme="majorBidi" w:hAnsiTheme="majorBidi" w:cstheme="majorBidi"/>
          <w:sz w:val="20"/>
          <w:szCs w:val="20"/>
        </w:rPr>
        <w:t>cornus</w:t>
      </w:r>
      <w:proofErr w:type="spellEnd"/>
      <w:r w:rsidR="00B81271" w:rsidRPr="00375689">
        <w:rPr>
          <w:rFonts w:asciiTheme="majorBidi" w:hAnsiTheme="majorBidi" w:cstheme="majorBidi"/>
          <w:sz w:val="20"/>
          <w:szCs w:val="20"/>
        </w:rPr>
        <w:t xml:space="preserve"> mas </w:t>
      </w:r>
      <w:r w:rsidR="00683314" w:rsidRPr="00375689">
        <w:rPr>
          <w:rFonts w:asciiTheme="majorBidi" w:hAnsiTheme="majorBidi" w:cstheme="majorBidi"/>
          <w:sz w:val="20"/>
          <w:szCs w:val="20"/>
        </w:rPr>
        <w:t>were placed in a fruit dryer for 18 hours and completely dried. The spices used included ginger, cloves, nutmeg, coriander seeds, lemon, garlic, black pepper, and salt.</w:t>
      </w:r>
    </w:p>
    <w:p w14:paraId="0FA4D756" w14:textId="41E5AF9F" w:rsidR="00375689" w:rsidRDefault="00683314" w:rsidP="00375689">
      <w:pPr>
        <w:spacing w:line="240" w:lineRule="auto"/>
        <w:jc w:val="both"/>
        <w:rPr>
          <w:rFonts w:asciiTheme="majorBidi" w:hAnsiTheme="majorBidi" w:cstheme="majorBidi"/>
          <w:sz w:val="24"/>
          <w:szCs w:val="24"/>
          <w:rtl/>
        </w:rPr>
      </w:pPr>
      <w:r w:rsidRPr="00E42C09">
        <w:rPr>
          <w:rFonts w:asciiTheme="majorBidi" w:hAnsiTheme="majorBidi" w:cstheme="majorBidi"/>
          <w:b/>
          <w:bCs/>
        </w:rPr>
        <w:t>Fish sausage formulation %50</w:t>
      </w:r>
      <w:r w:rsidRPr="00683314">
        <w:rPr>
          <w:rFonts w:asciiTheme="majorBidi" w:hAnsiTheme="majorBidi" w:cstheme="majorBidi"/>
          <w:sz w:val="24"/>
          <w:szCs w:val="24"/>
        </w:rPr>
        <w:t xml:space="preserve"> </w:t>
      </w:r>
    </w:p>
    <w:p w14:paraId="5A4BA0D7" w14:textId="6E24AA44" w:rsidR="00683314" w:rsidRPr="00375689" w:rsidRDefault="00683314" w:rsidP="00375689">
      <w:pPr>
        <w:spacing w:line="240" w:lineRule="auto"/>
        <w:jc w:val="both"/>
        <w:rPr>
          <w:rFonts w:asciiTheme="majorBidi" w:hAnsiTheme="majorBidi" w:cstheme="majorBidi"/>
          <w:sz w:val="20"/>
          <w:szCs w:val="20"/>
        </w:rPr>
      </w:pPr>
      <w:r w:rsidRPr="00375689">
        <w:rPr>
          <w:rFonts w:asciiTheme="majorBidi" w:hAnsiTheme="majorBidi" w:cstheme="majorBidi"/>
          <w:sz w:val="20"/>
          <w:szCs w:val="20"/>
        </w:rPr>
        <w:t>Vegetable oil (16%), starch (4.2%), wheat gluten (1.3%), milk powder (0.9%), sodium polyphosphate (0.5%), table salt (1.2%), mixed spices (0.6%), ascorbic acid (0.05%), sodium nitrite (0.05%), and crushed ice (16%).</w:t>
      </w:r>
    </w:p>
    <w:p w14:paraId="694B7AAA" w14:textId="4390A264" w:rsidR="00683314" w:rsidRDefault="00683314" w:rsidP="00295E46">
      <w:pPr>
        <w:jc w:val="both"/>
        <w:rPr>
          <w:rFonts w:asciiTheme="majorBidi" w:hAnsiTheme="majorBidi" w:cstheme="majorBidi"/>
          <w:sz w:val="20"/>
          <w:szCs w:val="20"/>
        </w:rPr>
      </w:pPr>
      <w:r w:rsidRPr="00375689">
        <w:rPr>
          <w:rFonts w:asciiTheme="majorBidi" w:hAnsiTheme="majorBidi" w:cstheme="majorBidi"/>
          <w:sz w:val="20"/>
          <w:szCs w:val="20"/>
        </w:rPr>
        <w:t xml:space="preserve">5 different formulations based on the components present in fish sausage were </w:t>
      </w:r>
      <w:proofErr w:type="spellStart"/>
      <w:proofErr w:type="gramStart"/>
      <w:r w:rsidRPr="00375689">
        <w:rPr>
          <w:rFonts w:asciiTheme="majorBidi" w:hAnsiTheme="majorBidi" w:cstheme="majorBidi"/>
          <w:sz w:val="20"/>
          <w:szCs w:val="20"/>
        </w:rPr>
        <w:t>prepared:Control</w:t>
      </w:r>
      <w:proofErr w:type="spellEnd"/>
      <w:proofErr w:type="gramEnd"/>
      <w:r w:rsidRPr="00375689">
        <w:rPr>
          <w:rFonts w:asciiTheme="majorBidi" w:hAnsiTheme="majorBidi" w:cstheme="majorBidi"/>
          <w:sz w:val="20"/>
          <w:szCs w:val="20"/>
        </w:rPr>
        <w:t xml:space="preserve"> (C): Lacking </w:t>
      </w:r>
      <w:proofErr w:type="spellStart"/>
      <w:r w:rsidR="001C2D02" w:rsidRPr="00375689">
        <w:rPr>
          <w:rFonts w:asciiTheme="majorBidi" w:hAnsiTheme="majorBidi" w:cstheme="majorBidi"/>
          <w:sz w:val="20"/>
          <w:szCs w:val="20"/>
        </w:rPr>
        <w:t>lactuca</w:t>
      </w:r>
      <w:proofErr w:type="spellEnd"/>
      <w:r w:rsidR="001C2D02" w:rsidRPr="00375689">
        <w:rPr>
          <w:rFonts w:asciiTheme="majorBidi" w:hAnsiTheme="majorBidi" w:cstheme="majorBidi"/>
          <w:sz w:val="20"/>
          <w:szCs w:val="20"/>
        </w:rPr>
        <w:t xml:space="preserve"> sativa </w:t>
      </w:r>
      <w:r w:rsidRPr="00375689">
        <w:rPr>
          <w:rFonts w:asciiTheme="majorBidi" w:hAnsiTheme="majorBidi" w:cstheme="majorBidi"/>
          <w:sz w:val="20"/>
          <w:szCs w:val="20"/>
        </w:rPr>
        <w:t xml:space="preserve">and </w:t>
      </w:r>
      <w:proofErr w:type="spellStart"/>
      <w:r w:rsidR="00B81271" w:rsidRPr="00375689">
        <w:rPr>
          <w:rFonts w:asciiTheme="majorBidi" w:hAnsiTheme="majorBidi" w:cstheme="majorBidi"/>
          <w:sz w:val="20"/>
          <w:szCs w:val="20"/>
        </w:rPr>
        <w:t>cornus</w:t>
      </w:r>
      <w:proofErr w:type="spellEnd"/>
      <w:r w:rsidR="00B81271" w:rsidRPr="00375689">
        <w:rPr>
          <w:rFonts w:asciiTheme="majorBidi" w:hAnsiTheme="majorBidi" w:cstheme="majorBidi"/>
          <w:sz w:val="20"/>
          <w:szCs w:val="20"/>
        </w:rPr>
        <w:t xml:space="preserve"> mas </w:t>
      </w:r>
      <w:r w:rsidRPr="00375689">
        <w:rPr>
          <w:rFonts w:asciiTheme="majorBidi" w:hAnsiTheme="majorBidi" w:cstheme="majorBidi"/>
          <w:sz w:val="20"/>
          <w:szCs w:val="20"/>
        </w:rPr>
        <w:t xml:space="preserve">powder replacement, Treatment (T1): Containing 1% </w:t>
      </w:r>
      <w:proofErr w:type="spellStart"/>
      <w:r w:rsidR="001C2D02" w:rsidRPr="00375689">
        <w:rPr>
          <w:rFonts w:asciiTheme="majorBidi" w:hAnsiTheme="majorBidi" w:cstheme="majorBidi"/>
          <w:sz w:val="20"/>
          <w:szCs w:val="20"/>
        </w:rPr>
        <w:t>lactuca</w:t>
      </w:r>
      <w:proofErr w:type="spellEnd"/>
      <w:r w:rsidR="001C2D02" w:rsidRPr="00375689">
        <w:rPr>
          <w:rFonts w:asciiTheme="majorBidi" w:hAnsiTheme="majorBidi" w:cstheme="majorBidi"/>
          <w:sz w:val="20"/>
          <w:szCs w:val="20"/>
        </w:rPr>
        <w:t xml:space="preserve"> sativa </w:t>
      </w:r>
      <w:r w:rsidRPr="00375689">
        <w:rPr>
          <w:rFonts w:asciiTheme="majorBidi" w:hAnsiTheme="majorBidi" w:cstheme="majorBidi"/>
          <w:sz w:val="20"/>
          <w:szCs w:val="20"/>
        </w:rPr>
        <w:t xml:space="preserve">powder and 5% </w:t>
      </w:r>
      <w:proofErr w:type="spellStart"/>
      <w:r w:rsidR="001C2D02" w:rsidRPr="00375689">
        <w:rPr>
          <w:rFonts w:asciiTheme="majorBidi" w:hAnsiTheme="majorBidi" w:cstheme="majorBidi"/>
          <w:sz w:val="20"/>
          <w:szCs w:val="20"/>
        </w:rPr>
        <w:t>cornus</w:t>
      </w:r>
      <w:proofErr w:type="spellEnd"/>
      <w:r w:rsidR="001C2D02" w:rsidRPr="00375689">
        <w:rPr>
          <w:rFonts w:asciiTheme="majorBidi" w:hAnsiTheme="majorBidi" w:cstheme="majorBidi"/>
          <w:sz w:val="20"/>
          <w:szCs w:val="20"/>
        </w:rPr>
        <w:t xml:space="preserve"> mas</w:t>
      </w:r>
      <w:r w:rsidRPr="00375689">
        <w:rPr>
          <w:rFonts w:asciiTheme="majorBidi" w:hAnsiTheme="majorBidi" w:cstheme="majorBidi"/>
          <w:sz w:val="20"/>
          <w:szCs w:val="20"/>
        </w:rPr>
        <w:t xml:space="preserve"> powder, Treatment (T2): Containing 2% </w:t>
      </w:r>
      <w:proofErr w:type="spellStart"/>
      <w:r w:rsidR="001C2D02" w:rsidRPr="00375689">
        <w:rPr>
          <w:rFonts w:asciiTheme="majorBidi" w:hAnsiTheme="majorBidi" w:cstheme="majorBidi"/>
          <w:sz w:val="20"/>
          <w:szCs w:val="20"/>
        </w:rPr>
        <w:t>lactuca</w:t>
      </w:r>
      <w:proofErr w:type="spellEnd"/>
      <w:r w:rsidR="001C2D02" w:rsidRPr="00375689">
        <w:rPr>
          <w:rFonts w:asciiTheme="majorBidi" w:hAnsiTheme="majorBidi" w:cstheme="majorBidi"/>
          <w:sz w:val="20"/>
          <w:szCs w:val="20"/>
        </w:rPr>
        <w:t xml:space="preserve"> sativa </w:t>
      </w:r>
      <w:r w:rsidRPr="00375689">
        <w:rPr>
          <w:rFonts w:asciiTheme="majorBidi" w:hAnsiTheme="majorBidi" w:cstheme="majorBidi"/>
          <w:sz w:val="20"/>
          <w:szCs w:val="20"/>
        </w:rPr>
        <w:t xml:space="preserve">powder and 5% </w:t>
      </w:r>
      <w:proofErr w:type="spellStart"/>
      <w:r w:rsidR="001C2D02" w:rsidRPr="00375689">
        <w:rPr>
          <w:rFonts w:asciiTheme="majorBidi" w:hAnsiTheme="majorBidi" w:cstheme="majorBidi"/>
          <w:sz w:val="20"/>
          <w:szCs w:val="20"/>
        </w:rPr>
        <w:t>cornus</w:t>
      </w:r>
      <w:proofErr w:type="spellEnd"/>
      <w:r w:rsidR="001C2D02" w:rsidRPr="00375689">
        <w:rPr>
          <w:rFonts w:asciiTheme="majorBidi" w:hAnsiTheme="majorBidi" w:cstheme="majorBidi"/>
          <w:sz w:val="20"/>
          <w:szCs w:val="20"/>
        </w:rPr>
        <w:t xml:space="preserve"> mas </w:t>
      </w:r>
      <w:r w:rsidRPr="00375689">
        <w:rPr>
          <w:rFonts w:asciiTheme="majorBidi" w:hAnsiTheme="majorBidi" w:cstheme="majorBidi"/>
          <w:sz w:val="20"/>
          <w:szCs w:val="20"/>
        </w:rPr>
        <w:t>powder, Treatment (T3): Containing 4%</w:t>
      </w:r>
      <w:r w:rsidR="001C2D02" w:rsidRPr="00375689">
        <w:rPr>
          <w:rFonts w:asciiTheme="majorBidi" w:hAnsiTheme="majorBidi" w:cstheme="majorBidi"/>
          <w:sz w:val="20"/>
          <w:szCs w:val="20"/>
        </w:rPr>
        <w:t xml:space="preserve"> </w:t>
      </w:r>
      <w:proofErr w:type="spellStart"/>
      <w:r w:rsidR="001C2D02" w:rsidRPr="00375689">
        <w:rPr>
          <w:rFonts w:asciiTheme="majorBidi" w:hAnsiTheme="majorBidi" w:cstheme="majorBidi"/>
          <w:sz w:val="20"/>
          <w:szCs w:val="20"/>
        </w:rPr>
        <w:t>lactuca</w:t>
      </w:r>
      <w:proofErr w:type="spellEnd"/>
      <w:r w:rsidR="001C2D02" w:rsidRPr="00375689">
        <w:rPr>
          <w:rFonts w:asciiTheme="majorBidi" w:hAnsiTheme="majorBidi" w:cstheme="majorBidi"/>
          <w:sz w:val="20"/>
          <w:szCs w:val="20"/>
        </w:rPr>
        <w:t xml:space="preserve"> sativa</w:t>
      </w:r>
      <w:r w:rsidRPr="00375689">
        <w:rPr>
          <w:rFonts w:asciiTheme="majorBidi" w:hAnsiTheme="majorBidi" w:cstheme="majorBidi"/>
          <w:sz w:val="20"/>
          <w:szCs w:val="20"/>
        </w:rPr>
        <w:t xml:space="preserve"> powder and 5% </w:t>
      </w:r>
      <w:proofErr w:type="spellStart"/>
      <w:r w:rsidR="001C2D02" w:rsidRPr="00375689">
        <w:rPr>
          <w:rFonts w:asciiTheme="majorBidi" w:hAnsiTheme="majorBidi" w:cstheme="majorBidi"/>
          <w:sz w:val="20"/>
          <w:szCs w:val="20"/>
        </w:rPr>
        <w:t>cornus</w:t>
      </w:r>
      <w:proofErr w:type="spellEnd"/>
      <w:r w:rsidR="001C2D02" w:rsidRPr="00375689">
        <w:rPr>
          <w:rFonts w:asciiTheme="majorBidi" w:hAnsiTheme="majorBidi" w:cstheme="majorBidi"/>
          <w:sz w:val="20"/>
          <w:szCs w:val="20"/>
        </w:rPr>
        <w:t xml:space="preserve"> mas </w:t>
      </w:r>
      <w:r w:rsidRPr="00375689">
        <w:rPr>
          <w:rFonts w:asciiTheme="majorBidi" w:hAnsiTheme="majorBidi" w:cstheme="majorBidi"/>
          <w:sz w:val="20"/>
          <w:szCs w:val="20"/>
        </w:rPr>
        <w:t xml:space="preserve">powder, Treatment (T4): Containing 6% </w:t>
      </w:r>
      <w:proofErr w:type="spellStart"/>
      <w:r w:rsidR="001C2D02" w:rsidRPr="00375689">
        <w:rPr>
          <w:rFonts w:asciiTheme="majorBidi" w:hAnsiTheme="majorBidi" w:cstheme="majorBidi"/>
          <w:sz w:val="20"/>
          <w:szCs w:val="20"/>
        </w:rPr>
        <w:t>lactuca</w:t>
      </w:r>
      <w:proofErr w:type="spellEnd"/>
      <w:r w:rsidR="001C2D02" w:rsidRPr="00375689">
        <w:rPr>
          <w:rFonts w:asciiTheme="majorBidi" w:hAnsiTheme="majorBidi" w:cstheme="majorBidi"/>
          <w:sz w:val="20"/>
          <w:szCs w:val="20"/>
        </w:rPr>
        <w:t xml:space="preserve"> sativa </w:t>
      </w:r>
      <w:r w:rsidRPr="00375689">
        <w:rPr>
          <w:rFonts w:asciiTheme="majorBidi" w:hAnsiTheme="majorBidi" w:cstheme="majorBidi"/>
          <w:sz w:val="20"/>
          <w:szCs w:val="20"/>
        </w:rPr>
        <w:t xml:space="preserve">powder and 5% </w:t>
      </w:r>
      <w:proofErr w:type="spellStart"/>
      <w:r w:rsidR="001C2D02" w:rsidRPr="00375689">
        <w:rPr>
          <w:rFonts w:asciiTheme="majorBidi" w:hAnsiTheme="majorBidi" w:cstheme="majorBidi"/>
          <w:sz w:val="20"/>
          <w:szCs w:val="20"/>
        </w:rPr>
        <w:t>cornus</w:t>
      </w:r>
      <w:proofErr w:type="spellEnd"/>
      <w:r w:rsidR="001C2D02" w:rsidRPr="00375689">
        <w:rPr>
          <w:rFonts w:asciiTheme="majorBidi" w:hAnsiTheme="majorBidi" w:cstheme="majorBidi"/>
          <w:sz w:val="20"/>
          <w:szCs w:val="20"/>
        </w:rPr>
        <w:t xml:space="preserve"> mas </w:t>
      </w:r>
      <w:r w:rsidRPr="00375689">
        <w:rPr>
          <w:rFonts w:asciiTheme="majorBidi" w:hAnsiTheme="majorBidi" w:cstheme="majorBidi"/>
          <w:sz w:val="20"/>
          <w:szCs w:val="20"/>
        </w:rPr>
        <w:t>powder. Then, the samples were stored in a refrigerator at 4°C until the appropriate time for sampling (4 and 21 days after production).</w:t>
      </w:r>
    </w:p>
    <w:p w14:paraId="37C4F062" w14:textId="77777777" w:rsidR="00DF70D7" w:rsidRPr="00375689" w:rsidRDefault="00DF70D7" w:rsidP="00295E46">
      <w:pPr>
        <w:jc w:val="both"/>
        <w:rPr>
          <w:rFonts w:asciiTheme="majorBidi" w:hAnsiTheme="majorBidi" w:cstheme="majorBidi"/>
          <w:sz w:val="20"/>
          <w:szCs w:val="20"/>
        </w:rPr>
      </w:pPr>
    </w:p>
    <w:p w14:paraId="1EF0AAAF" w14:textId="39F9DF0A" w:rsidR="00683314" w:rsidRPr="00683314" w:rsidRDefault="00683314" w:rsidP="00295E46">
      <w:pPr>
        <w:jc w:val="both"/>
        <w:rPr>
          <w:rFonts w:asciiTheme="majorBidi" w:hAnsiTheme="majorBidi" w:cstheme="majorBidi"/>
          <w:b/>
          <w:bCs/>
          <w:sz w:val="24"/>
          <w:szCs w:val="24"/>
        </w:rPr>
      </w:pPr>
      <w:r w:rsidRPr="00683314">
        <w:rPr>
          <w:rFonts w:asciiTheme="majorBidi" w:hAnsiTheme="majorBidi" w:cstheme="majorBidi"/>
          <w:b/>
          <w:bCs/>
          <w:sz w:val="24"/>
          <w:szCs w:val="24"/>
        </w:rPr>
        <w:lastRenderedPageBreak/>
        <w:t>Methods of Physical Tests</w:t>
      </w:r>
    </w:p>
    <w:p w14:paraId="503D2DCD" w14:textId="70CE7A95" w:rsidR="00FF5771" w:rsidRPr="00FF5771" w:rsidRDefault="00683314" w:rsidP="00295E46">
      <w:pPr>
        <w:jc w:val="both"/>
        <w:rPr>
          <w:rFonts w:asciiTheme="majorBidi" w:hAnsiTheme="majorBidi" w:cstheme="majorBidi"/>
          <w:b/>
          <w:bCs/>
        </w:rPr>
      </w:pPr>
      <w:r w:rsidRPr="00FF5771">
        <w:rPr>
          <w:rFonts w:asciiTheme="majorBidi" w:hAnsiTheme="majorBidi" w:cstheme="majorBidi"/>
          <w:b/>
          <w:bCs/>
        </w:rPr>
        <w:t>Textural Properties</w:t>
      </w:r>
      <w:r w:rsidR="00FF5771" w:rsidRPr="00FF5771">
        <w:rPr>
          <w:rFonts w:asciiTheme="majorBidi" w:hAnsiTheme="majorBidi" w:cstheme="majorBidi"/>
          <w:b/>
          <w:bCs/>
        </w:rPr>
        <w:t>:</w:t>
      </w:r>
    </w:p>
    <w:p w14:paraId="0E231409" w14:textId="28D4966F" w:rsidR="00683314" w:rsidRPr="00375689" w:rsidRDefault="00683314" w:rsidP="00295E46">
      <w:pPr>
        <w:jc w:val="both"/>
        <w:rPr>
          <w:rFonts w:asciiTheme="majorBidi" w:hAnsiTheme="majorBidi" w:cstheme="majorBidi"/>
          <w:sz w:val="20"/>
          <w:szCs w:val="20"/>
        </w:rPr>
      </w:pPr>
      <w:r w:rsidRPr="00375689">
        <w:rPr>
          <w:rFonts w:asciiTheme="majorBidi" w:hAnsiTheme="majorBidi" w:cstheme="majorBidi"/>
          <w:sz w:val="20"/>
          <w:szCs w:val="20"/>
        </w:rPr>
        <w:t>The textural properties of all samples were evaluated using a texture analyzer at room temperature. Samples were cut to a diameter of 2.6 cm and a thickness of 2 cm. The texture profile analysis test was performed using a cylindrical probe with a diameter of 1.5 inches. The amount of longitudinal deformation of the sample at each stage was 25%, the stop time between two stages was 10 seconds, and the applied force capacity was 10 grams. Finally, various textural properties including</w:t>
      </w:r>
      <w:r w:rsidR="00FF5771" w:rsidRPr="00375689">
        <w:rPr>
          <w:rFonts w:asciiTheme="majorBidi" w:hAnsiTheme="majorBidi" w:cstheme="majorBidi"/>
          <w:sz w:val="20"/>
          <w:szCs w:val="20"/>
        </w:rPr>
        <w:t xml:space="preserve"> Hardness</w:t>
      </w:r>
      <w:r w:rsidRPr="00375689">
        <w:rPr>
          <w:rFonts w:asciiTheme="majorBidi" w:hAnsiTheme="majorBidi" w:cstheme="majorBidi"/>
          <w:sz w:val="20"/>
          <w:szCs w:val="20"/>
        </w:rPr>
        <w:t xml:space="preserve">, </w:t>
      </w:r>
      <w:r w:rsidR="00FF5771" w:rsidRPr="00375689">
        <w:rPr>
          <w:rFonts w:asciiTheme="majorBidi" w:hAnsiTheme="majorBidi" w:cstheme="majorBidi"/>
          <w:sz w:val="20"/>
          <w:szCs w:val="20"/>
        </w:rPr>
        <w:t>Stringiness</w:t>
      </w:r>
      <w:r w:rsidRPr="00375689">
        <w:rPr>
          <w:rFonts w:asciiTheme="majorBidi" w:hAnsiTheme="majorBidi" w:cstheme="majorBidi"/>
          <w:sz w:val="20"/>
          <w:szCs w:val="20"/>
        </w:rPr>
        <w:t xml:space="preserve">, </w:t>
      </w:r>
      <w:r w:rsidR="00EA7BB8" w:rsidRPr="00375689">
        <w:rPr>
          <w:rFonts w:asciiTheme="majorBidi" w:hAnsiTheme="majorBidi" w:cstheme="majorBidi"/>
          <w:sz w:val="20"/>
          <w:szCs w:val="20"/>
        </w:rPr>
        <w:t>A</w:t>
      </w:r>
      <w:r w:rsidRPr="00375689">
        <w:rPr>
          <w:rFonts w:asciiTheme="majorBidi" w:hAnsiTheme="majorBidi" w:cstheme="majorBidi"/>
          <w:sz w:val="20"/>
          <w:szCs w:val="20"/>
        </w:rPr>
        <w:t xml:space="preserve">dhesiveness, </w:t>
      </w:r>
      <w:r w:rsidR="00EA7BB8" w:rsidRPr="00375689">
        <w:rPr>
          <w:rFonts w:asciiTheme="majorBidi" w:hAnsiTheme="majorBidi" w:cstheme="majorBidi"/>
          <w:sz w:val="20"/>
          <w:szCs w:val="20"/>
        </w:rPr>
        <w:t>S</w:t>
      </w:r>
      <w:r w:rsidRPr="00375689">
        <w:rPr>
          <w:rFonts w:asciiTheme="majorBidi" w:hAnsiTheme="majorBidi" w:cstheme="majorBidi"/>
          <w:sz w:val="20"/>
          <w:szCs w:val="20"/>
        </w:rPr>
        <w:t xml:space="preserve">pringiness, and </w:t>
      </w:r>
      <w:r w:rsidR="00EA7BB8" w:rsidRPr="00375689">
        <w:rPr>
          <w:rFonts w:asciiTheme="majorBidi" w:hAnsiTheme="majorBidi" w:cstheme="majorBidi"/>
          <w:sz w:val="20"/>
          <w:szCs w:val="20"/>
        </w:rPr>
        <w:t>C</w:t>
      </w:r>
      <w:r w:rsidRPr="00375689">
        <w:rPr>
          <w:rFonts w:asciiTheme="majorBidi" w:hAnsiTheme="majorBidi" w:cstheme="majorBidi"/>
          <w:sz w:val="20"/>
          <w:szCs w:val="20"/>
        </w:rPr>
        <w:t>hewiness were calculated. This test was performed in triplicate on all samples.</w:t>
      </w:r>
    </w:p>
    <w:p w14:paraId="72C4583C" w14:textId="3C6EC9DF" w:rsidR="00683314" w:rsidRPr="00FF5771" w:rsidRDefault="00683314" w:rsidP="00295E46">
      <w:pPr>
        <w:jc w:val="both"/>
        <w:rPr>
          <w:rFonts w:asciiTheme="majorBidi" w:hAnsiTheme="majorBidi" w:cstheme="majorBidi"/>
          <w:b/>
          <w:bCs/>
        </w:rPr>
      </w:pPr>
      <w:r w:rsidRPr="00FF5771">
        <w:rPr>
          <w:rFonts w:asciiTheme="majorBidi" w:hAnsiTheme="majorBidi" w:cstheme="majorBidi"/>
          <w:b/>
          <w:bCs/>
        </w:rPr>
        <w:t>Color Evaluation</w:t>
      </w:r>
      <w:r w:rsidR="00FF5771">
        <w:rPr>
          <w:rFonts w:asciiTheme="majorBidi" w:hAnsiTheme="majorBidi" w:cstheme="majorBidi"/>
          <w:b/>
          <w:bCs/>
        </w:rPr>
        <w:t>:</w:t>
      </w:r>
    </w:p>
    <w:p w14:paraId="7179F420" w14:textId="5D2DCAF7" w:rsidR="00683314" w:rsidRPr="00375689" w:rsidRDefault="00683314" w:rsidP="00295E46">
      <w:pPr>
        <w:jc w:val="both"/>
        <w:rPr>
          <w:rFonts w:asciiTheme="majorBidi" w:hAnsiTheme="majorBidi" w:cstheme="majorBidi"/>
          <w:sz w:val="20"/>
          <w:szCs w:val="20"/>
        </w:rPr>
      </w:pPr>
      <w:r w:rsidRPr="00375689">
        <w:rPr>
          <w:rFonts w:asciiTheme="majorBidi" w:hAnsiTheme="majorBidi" w:cstheme="majorBidi"/>
          <w:sz w:val="20"/>
          <w:szCs w:val="20"/>
        </w:rPr>
        <w:t>A Hunter</w:t>
      </w:r>
      <w:r w:rsidR="00FF5771" w:rsidRPr="00375689">
        <w:rPr>
          <w:rFonts w:asciiTheme="majorBidi" w:hAnsiTheme="majorBidi" w:cstheme="majorBidi"/>
          <w:sz w:val="20"/>
          <w:szCs w:val="20"/>
        </w:rPr>
        <w:t xml:space="preserve"> </w:t>
      </w:r>
      <w:r w:rsidRPr="00375689">
        <w:rPr>
          <w:rFonts w:asciiTheme="majorBidi" w:hAnsiTheme="majorBidi" w:cstheme="majorBidi"/>
          <w:sz w:val="20"/>
          <w:szCs w:val="20"/>
        </w:rPr>
        <w:t>Lab colorimeter was used to evaluate the color of the samples. The best samples were selected after chemical and microbiological tests. Slices of sausage were placed in special cups, and a black, opaque container was placed over the cup to prevent interference from external light. The control in this experiment was a standard white color, and the CIE Lab coordinates were displayed as lightness (L*), redness (a*), and yellowness (b*).</w:t>
      </w:r>
    </w:p>
    <w:p w14:paraId="6E97530D" w14:textId="01434BE1" w:rsidR="00683314" w:rsidRPr="00FF5771" w:rsidRDefault="00683314" w:rsidP="00295E46">
      <w:pPr>
        <w:jc w:val="both"/>
        <w:rPr>
          <w:rFonts w:asciiTheme="majorBidi" w:hAnsiTheme="majorBidi" w:cstheme="majorBidi"/>
          <w:b/>
          <w:bCs/>
        </w:rPr>
      </w:pPr>
      <w:r w:rsidRPr="00FF5771">
        <w:rPr>
          <w:rFonts w:asciiTheme="majorBidi" w:hAnsiTheme="majorBidi" w:cstheme="majorBidi"/>
          <w:b/>
          <w:bCs/>
        </w:rPr>
        <w:t>Sensory Evaluation of Parameters</w:t>
      </w:r>
    </w:p>
    <w:p w14:paraId="3E5A1B6D" w14:textId="77777777" w:rsidR="00683314" w:rsidRPr="00375689" w:rsidRDefault="00683314" w:rsidP="00295E46">
      <w:pPr>
        <w:jc w:val="both"/>
        <w:rPr>
          <w:rFonts w:asciiTheme="majorBidi" w:hAnsiTheme="majorBidi" w:cstheme="majorBidi"/>
          <w:sz w:val="20"/>
          <w:szCs w:val="20"/>
        </w:rPr>
      </w:pPr>
      <w:r w:rsidRPr="00375689">
        <w:rPr>
          <w:rFonts w:asciiTheme="majorBidi" w:hAnsiTheme="majorBidi" w:cstheme="majorBidi"/>
          <w:sz w:val="20"/>
          <w:szCs w:val="20"/>
        </w:rPr>
        <w:t>For sensory analysis, 50 grams of each treatment was taken and fried in a fryer at 170 °C for 5 minutes and given to the evaluation group. The sensory test was performed using a trained evaluation group consisting of 15 people. Each sample's characteristics were scored from 1 to 5. A score of 1 indicated inedible or very weak, and 5 indicated very satisfactory or very good. These individuals recorded their opinions on questionnaires prepared in advance based on a slightly modified 5-point hedonic scale (Hashemi, 2017).</w:t>
      </w:r>
    </w:p>
    <w:p w14:paraId="396722F7" w14:textId="44B53878" w:rsidR="00572872" w:rsidRPr="00FF5771" w:rsidRDefault="00683314" w:rsidP="00572872">
      <w:pPr>
        <w:jc w:val="both"/>
        <w:rPr>
          <w:rFonts w:ascii="Times New Roman" w:hAnsi="Times New Roman" w:cs="Times New Roman"/>
          <w:b/>
          <w:bCs/>
        </w:rPr>
      </w:pPr>
      <w:r w:rsidRPr="00FF5771">
        <w:rPr>
          <w:rFonts w:ascii="Times New Roman" w:hAnsi="Times New Roman" w:cs="Times New Roman"/>
          <w:b/>
          <w:bCs/>
        </w:rPr>
        <w:t>Statistical Analysis Method</w:t>
      </w:r>
    </w:p>
    <w:p w14:paraId="660D06A3" w14:textId="77777777" w:rsidR="00683314" w:rsidRPr="00184997" w:rsidRDefault="00683314" w:rsidP="00295E46">
      <w:pPr>
        <w:jc w:val="both"/>
        <w:rPr>
          <w:rFonts w:asciiTheme="majorBidi" w:hAnsiTheme="majorBidi" w:cstheme="majorBidi"/>
          <w:sz w:val="20"/>
          <w:szCs w:val="20"/>
        </w:rPr>
      </w:pPr>
      <w:r w:rsidRPr="00184997">
        <w:rPr>
          <w:rFonts w:asciiTheme="majorBidi" w:hAnsiTheme="majorBidi" w:cstheme="majorBidi"/>
          <w:sz w:val="20"/>
          <w:szCs w:val="20"/>
        </w:rPr>
        <w:t>Data analysis was performed using a completely randomized design, and each test was conducted in 3 replications. The comparison of treatment means was done using Duncan's multiple range test at a 99% confidence level. SPSS version 26 statistical software was used for this purpose. Furthermore, the analysis of sensory evaluation data was performed using the Kruskal-Wallis non-parametric test at a 95% confidence level.</w:t>
      </w:r>
    </w:p>
    <w:p w14:paraId="6F0218FF" w14:textId="7E42A615" w:rsidR="00FF5771" w:rsidRPr="00FF5771" w:rsidRDefault="00FF5771" w:rsidP="00295E46">
      <w:pPr>
        <w:jc w:val="both"/>
        <w:rPr>
          <w:rFonts w:asciiTheme="majorBidi" w:hAnsiTheme="majorBidi" w:cstheme="majorBidi"/>
          <w:b/>
          <w:bCs/>
          <w:sz w:val="24"/>
          <w:szCs w:val="24"/>
        </w:rPr>
      </w:pPr>
      <w:r w:rsidRPr="00FF5771">
        <w:rPr>
          <w:rFonts w:asciiTheme="majorBidi" w:hAnsiTheme="majorBidi" w:cstheme="majorBidi"/>
          <w:b/>
          <w:bCs/>
          <w:sz w:val="24"/>
          <w:szCs w:val="24"/>
        </w:rPr>
        <w:t>Results and discussion</w:t>
      </w:r>
    </w:p>
    <w:p w14:paraId="5292A900" w14:textId="5DEA7DD5" w:rsidR="00FF5771" w:rsidRPr="00FF5771" w:rsidRDefault="00FF5771" w:rsidP="00295E46">
      <w:pPr>
        <w:jc w:val="both"/>
        <w:rPr>
          <w:rFonts w:asciiTheme="majorBidi" w:hAnsiTheme="majorBidi" w:cstheme="majorBidi"/>
          <w:b/>
          <w:bCs/>
        </w:rPr>
      </w:pPr>
      <w:r w:rsidRPr="00FF5771">
        <w:rPr>
          <w:rFonts w:asciiTheme="majorBidi" w:hAnsiTheme="majorBidi" w:cstheme="majorBidi"/>
          <w:b/>
          <w:bCs/>
        </w:rPr>
        <w:t>Textural Properties</w:t>
      </w:r>
    </w:p>
    <w:p w14:paraId="51349921" w14:textId="5FAB2754" w:rsidR="00EA7BB8" w:rsidRPr="00184997" w:rsidRDefault="00FF5771" w:rsidP="00295E46">
      <w:pPr>
        <w:jc w:val="both"/>
        <w:rPr>
          <w:rFonts w:asciiTheme="majorBidi" w:hAnsiTheme="majorBidi" w:cstheme="majorBidi"/>
          <w:sz w:val="20"/>
          <w:szCs w:val="20"/>
        </w:rPr>
      </w:pPr>
      <w:r w:rsidRPr="00184997">
        <w:rPr>
          <w:rFonts w:asciiTheme="majorBidi" w:hAnsiTheme="majorBidi" w:cstheme="majorBidi"/>
          <w:sz w:val="20"/>
          <w:szCs w:val="20"/>
        </w:rPr>
        <w:t>The results of the texture profile analysis (TPA) of the sausage, shown in Table 1, indicate a significant effect of different levels of</w:t>
      </w:r>
      <w:r w:rsidR="001C2D02" w:rsidRPr="00184997">
        <w:rPr>
          <w:rFonts w:asciiTheme="majorBidi" w:hAnsiTheme="majorBidi" w:cstheme="majorBidi"/>
          <w:sz w:val="20"/>
          <w:szCs w:val="20"/>
        </w:rPr>
        <w:t xml:space="preserve"> </w:t>
      </w:r>
      <w:proofErr w:type="spellStart"/>
      <w:r w:rsidR="001C2D02" w:rsidRPr="00184997">
        <w:rPr>
          <w:rFonts w:asciiTheme="majorBidi" w:hAnsiTheme="majorBidi" w:cstheme="majorBidi"/>
          <w:sz w:val="20"/>
          <w:szCs w:val="20"/>
        </w:rPr>
        <w:t>lactuca</w:t>
      </w:r>
      <w:proofErr w:type="spellEnd"/>
      <w:r w:rsidR="001C2D02" w:rsidRPr="00184997">
        <w:rPr>
          <w:rFonts w:asciiTheme="majorBidi" w:hAnsiTheme="majorBidi" w:cstheme="majorBidi"/>
          <w:sz w:val="20"/>
          <w:szCs w:val="20"/>
        </w:rPr>
        <w:t xml:space="preserve"> sativa</w:t>
      </w:r>
      <w:r w:rsidRPr="00184997">
        <w:rPr>
          <w:rFonts w:asciiTheme="majorBidi" w:hAnsiTheme="majorBidi" w:cstheme="majorBidi"/>
          <w:sz w:val="20"/>
          <w:szCs w:val="20"/>
        </w:rPr>
        <w:t xml:space="preserve"> powder, one percent </w:t>
      </w:r>
      <w:proofErr w:type="spellStart"/>
      <w:r w:rsidR="001C2D02" w:rsidRPr="00184997">
        <w:rPr>
          <w:rFonts w:asciiTheme="majorBidi" w:hAnsiTheme="majorBidi" w:cstheme="majorBidi"/>
          <w:sz w:val="20"/>
          <w:szCs w:val="20"/>
        </w:rPr>
        <w:t>cornus</w:t>
      </w:r>
      <w:proofErr w:type="spellEnd"/>
      <w:r w:rsidR="001C2D02" w:rsidRPr="00184997">
        <w:rPr>
          <w:rFonts w:asciiTheme="majorBidi" w:hAnsiTheme="majorBidi" w:cstheme="majorBidi"/>
          <w:sz w:val="20"/>
          <w:szCs w:val="20"/>
        </w:rPr>
        <w:t xml:space="preserve"> </w:t>
      </w:r>
      <w:proofErr w:type="gramStart"/>
      <w:r w:rsidR="001C2D02" w:rsidRPr="00184997">
        <w:rPr>
          <w:rFonts w:asciiTheme="majorBidi" w:hAnsiTheme="majorBidi" w:cstheme="majorBidi"/>
          <w:sz w:val="20"/>
          <w:szCs w:val="20"/>
        </w:rPr>
        <w:t>mas</w:t>
      </w:r>
      <w:proofErr w:type="gramEnd"/>
      <w:r w:rsidR="001C2D02" w:rsidRPr="00184997">
        <w:rPr>
          <w:rFonts w:asciiTheme="majorBidi" w:hAnsiTheme="majorBidi" w:cstheme="majorBidi"/>
          <w:sz w:val="20"/>
          <w:szCs w:val="20"/>
        </w:rPr>
        <w:t xml:space="preserve"> </w:t>
      </w:r>
      <w:r w:rsidRPr="00184997">
        <w:rPr>
          <w:rFonts w:asciiTheme="majorBidi" w:hAnsiTheme="majorBidi" w:cstheme="majorBidi"/>
          <w:sz w:val="20"/>
          <w:szCs w:val="20"/>
        </w:rPr>
        <w:t>powder, and time (P&lt;0.01). (For the adhesion parameter, due to the lack of significance at the 99% confidence level, the analysis was performed at the 95% confidence level, and there was a significant difference between the same treatments).</w:t>
      </w:r>
      <w:r w:rsidR="00EA7BB8" w:rsidRPr="00184997">
        <w:rPr>
          <w:rFonts w:asciiTheme="majorBidi" w:hAnsiTheme="majorBidi" w:cstheme="majorBidi"/>
          <w:sz w:val="20"/>
          <w:szCs w:val="20"/>
        </w:rPr>
        <w:t xml:space="preserve"> Texture Test: On days 4 and 21 post-production, a decrease in firmness was observed in treatments T1 and T3, and an increase in firmness was observed in treatments T2 and T4 compared to the control treatment. </w:t>
      </w:r>
      <w:proofErr w:type="spellStart"/>
      <w:r w:rsidR="001C2D02" w:rsidRPr="00184997">
        <w:rPr>
          <w:rFonts w:asciiTheme="majorBidi" w:hAnsiTheme="majorBidi" w:cstheme="majorBidi"/>
          <w:sz w:val="20"/>
          <w:szCs w:val="20"/>
        </w:rPr>
        <w:t>Lactuca</w:t>
      </w:r>
      <w:proofErr w:type="spellEnd"/>
      <w:r w:rsidR="001C2D02" w:rsidRPr="00184997">
        <w:rPr>
          <w:rFonts w:asciiTheme="majorBidi" w:hAnsiTheme="majorBidi" w:cstheme="majorBidi"/>
          <w:sz w:val="20"/>
          <w:szCs w:val="20"/>
        </w:rPr>
        <w:t xml:space="preserve"> sativa </w:t>
      </w:r>
      <w:r w:rsidR="00EA7BB8" w:rsidRPr="00184997">
        <w:rPr>
          <w:rFonts w:asciiTheme="majorBidi" w:hAnsiTheme="majorBidi" w:cstheme="majorBidi"/>
          <w:sz w:val="20"/>
          <w:szCs w:val="20"/>
        </w:rPr>
        <w:t xml:space="preserve">powder, as a polysaccharide with many functional groups, has a high ability to create bonds with other compounds present in the food. Following the addition of </w:t>
      </w:r>
      <w:proofErr w:type="spellStart"/>
      <w:r w:rsidR="001C2D02" w:rsidRPr="00184997">
        <w:rPr>
          <w:rFonts w:asciiTheme="majorBidi" w:hAnsiTheme="majorBidi" w:cstheme="majorBidi"/>
          <w:sz w:val="20"/>
          <w:szCs w:val="20"/>
        </w:rPr>
        <w:t>lactuca</w:t>
      </w:r>
      <w:proofErr w:type="spellEnd"/>
      <w:r w:rsidR="001C2D02" w:rsidRPr="00184997">
        <w:rPr>
          <w:rFonts w:asciiTheme="majorBidi" w:hAnsiTheme="majorBidi" w:cstheme="majorBidi"/>
          <w:sz w:val="20"/>
          <w:szCs w:val="20"/>
        </w:rPr>
        <w:t xml:space="preserve"> sativa </w:t>
      </w:r>
      <w:r w:rsidR="00EA7BB8" w:rsidRPr="00184997">
        <w:rPr>
          <w:rFonts w:asciiTheme="majorBidi" w:hAnsiTheme="majorBidi" w:cstheme="majorBidi"/>
          <w:sz w:val="20"/>
          <w:szCs w:val="20"/>
        </w:rPr>
        <w:t>powder to the sausage</w:t>
      </w:r>
      <w:r w:rsidR="00EA7BB8" w:rsidRPr="004541EE">
        <w:rPr>
          <w:rFonts w:asciiTheme="majorBidi" w:hAnsiTheme="majorBidi" w:cstheme="majorBidi"/>
          <w:sz w:val="24"/>
          <w:szCs w:val="24"/>
        </w:rPr>
        <w:t xml:space="preserve"> </w:t>
      </w:r>
      <w:r w:rsidR="00EA7BB8" w:rsidRPr="00184997">
        <w:rPr>
          <w:rFonts w:asciiTheme="majorBidi" w:hAnsiTheme="majorBidi" w:cstheme="majorBidi"/>
          <w:sz w:val="20"/>
          <w:szCs w:val="20"/>
        </w:rPr>
        <w:t>formulation, their texture became significantly firmer, and their elasticity decreased. This is due to the increased bonds between the</w:t>
      </w:r>
      <w:r w:rsidR="001C2D02" w:rsidRPr="00184997">
        <w:rPr>
          <w:rFonts w:asciiTheme="majorBidi" w:hAnsiTheme="majorBidi" w:cstheme="majorBidi"/>
          <w:sz w:val="20"/>
          <w:szCs w:val="20"/>
        </w:rPr>
        <w:t xml:space="preserve"> </w:t>
      </w:r>
      <w:proofErr w:type="spellStart"/>
      <w:r w:rsidR="001C2D02" w:rsidRPr="00184997">
        <w:rPr>
          <w:rFonts w:asciiTheme="majorBidi" w:hAnsiTheme="majorBidi" w:cstheme="majorBidi"/>
          <w:sz w:val="20"/>
          <w:szCs w:val="20"/>
        </w:rPr>
        <w:t>lactuca</w:t>
      </w:r>
      <w:proofErr w:type="spellEnd"/>
      <w:r w:rsidR="001C2D02" w:rsidRPr="00184997">
        <w:rPr>
          <w:rFonts w:asciiTheme="majorBidi" w:hAnsiTheme="majorBidi" w:cstheme="majorBidi"/>
          <w:sz w:val="20"/>
          <w:szCs w:val="20"/>
        </w:rPr>
        <w:t xml:space="preserve"> sativa</w:t>
      </w:r>
      <w:r w:rsidR="00EA7BB8" w:rsidRPr="00184997">
        <w:rPr>
          <w:rFonts w:asciiTheme="majorBidi" w:hAnsiTheme="majorBidi" w:cstheme="majorBidi"/>
          <w:sz w:val="20"/>
          <w:szCs w:val="20"/>
        </w:rPr>
        <w:t xml:space="preserve"> powder and other parts of the food. Herro and colleagues (2008) reported that the type and </w:t>
      </w:r>
      <w:proofErr w:type="gramStart"/>
      <w:r w:rsidR="00EA7BB8" w:rsidRPr="00184997">
        <w:rPr>
          <w:rFonts w:asciiTheme="majorBidi" w:hAnsiTheme="majorBidi" w:cstheme="majorBidi"/>
          <w:sz w:val="20"/>
          <w:szCs w:val="20"/>
        </w:rPr>
        <w:t>amount</w:t>
      </w:r>
      <w:proofErr w:type="gramEnd"/>
      <w:r w:rsidR="00EA7BB8" w:rsidRPr="00184997">
        <w:rPr>
          <w:rFonts w:asciiTheme="majorBidi" w:hAnsiTheme="majorBidi" w:cstheme="majorBidi"/>
          <w:sz w:val="20"/>
          <w:szCs w:val="20"/>
        </w:rPr>
        <w:t xml:space="preserve"> of compounds in the sausage formulation play a very important role in the firmness and consistency of this product.</w:t>
      </w:r>
    </w:p>
    <w:p w14:paraId="69E359EF" w14:textId="77A1ABD2" w:rsidR="00EA7BB8" w:rsidRPr="00184997" w:rsidRDefault="00EA7BB8" w:rsidP="00295E46">
      <w:pPr>
        <w:jc w:val="both"/>
        <w:rPr>
          <w:rFonts w:asciiTheme="majorBidi" w:hAnsiTheme="majorBidi" w:cstheme="majorBidi"/>
          <w:sz w:val="20"/>
          <w:szCs w:val="20"/>
        </w:rPr>
      </w:pPr>
      <w:r w:rsidRPr="00184997">
        <w:rPr>
          <w:rFonts w:asciiTheme="majorBidi" w:hAnsiTheme="majorBidi" w:cstheme="majorBidi"/>
          <w:sz w:val="20"/>
          <w:szCs w:val="20"/>
        </w:rPr>
        <w:lastRenderedPageBreak/>
        <w:t xml:space="preserve">Cohesion or integrity. On day 4 after production, the cohesion of the treatments decreased. On day 21 after production, with the addition of </w:t>
      </w:r>
      <w:proofErr w:type="spellStart"/>
      <w:r w:rsidR="001C2D02" w:rsidRPr="00184997">
        <w:rPr>
          <w:rFonts w:asciiTheme="majorBidi" w:hAnsiTheme="majorBidi" w:cstheme="majorBidi"/>
          <w:sz w:val="20"/>
          <w:szCs w:val="20"/>
        </w:rPr>
        <w:t>lactuca</w:t>
      </w:r>
      <w:proofErr w:type="spellEnd"/>
      <w:r w:rsidR="001C2D02" w:rsidRPr="00184997">
        <w:rPr>
          <w:rFonts w:asciiTheme="majorBidi" w:hAnsiTheme="majorBidi" w:cstheme="majorBidi"/>
          <w:sz w:val="20"/>
          <w:szCs w:val="20"/>
        </w:rPr>
        <w:t xml:space="preserve"> sativa </w:t>
      </w:r>
      <w:r w:rsidRPr="00184997">
        <w:rPr>
          <w:rFonts w:asciiTheme="majorBidi" w:hAnsiTheme="majorBidi" w:cstheme="majorBidi"/>
          <w:sz w:val="20"/>
          <w:szCs w:val="20"/>
        </w:rPr>
        <w:t xml:space="preserve">and </w:t>
      </w:r>
      <w:proofErr w:type="spellStart"/>
      <w:r w:rsidR="001C2D02" w:rsidRPr="00184997">
        <w:rPr>
          <w:rFonts w:asciiTheme="majorBidi" w:hAnsiTheme="majorBidi" w:cstheme="majorBidi"/>
          <w:sz w:val="20"/>
          <w:szCs w:val="20"/>
        </w:rPr>
        <w:t>cornus</w:t>
      </w:r>
      <w:proofErr w:type="spellEnd"/>
      <w:r w:rsidR="001C2D02" w:rsidRPr="00184997">
        <w:rPr>
          <w:rFonts w:asciiTheme="majorBidi" w:hAnsiTheme="majorBidi" w:cstheme="majorBidi"/>
          <w:sz w:val="20"/>
          <w:szCs w:val="20"/>
        </w:rPr>
        <w:t xml:space="preserve"> </w:t>
      </w:r>
      <w:proofErr w:type="gramStart"/>
      <w:r w:rsidR="001C2D02" w:rsidRPr="00184997">
        <w:rPr>
          <w:rFonts w:asciiTheme="majorBidi" w:hAnsiTheme="majorBidi" w:cstheme="majorBidi"/>
          <w:sz w:val="20"/>
          <w:szCs w:val="20"/>
        </w:rPr>
        <w:t>mas</w:t>
      </w:r>
      <w:proofErr w:type="gramEnd"/>
      <w:r w:rsidR="001C2D02" w:rsidRPr="00184997">
        <w:rPr>
          <w:rFonts w:asciiTheme="majorBidi" w:hAnsiTheme="majorBidi" w:cstheme="majorBidi"/>
          <w:sz w:val="20"/>
          <w:szCs w:val="20"/>
        </w:rPr>
        <w:t xml:space="preserve"> </w:t>
      </w:r>
      <w:r w:rsidRPr="00184997">
        <w:rPr>
          <w:rFonts w:asciiTheme="majorBidi" w:hAnsiTheme="majorBidi" w:cstheme="majorBidi"/>
          <w:sz w:val="20"/>
          <w:szCs w:val="20"/>
        </w:rPr>
        <w:t>powder and the passage of time, the cohesion increased. Since tissue cohesion indicates how the food material tissue is degraded, it is therefore an important factor in maintaining the shape and structure of the sausage (Hwang, 2008).</w:t>
      </w:r>
    </w:p>
    <w:p w14:paraId="51FE0296" w14:textId="77777777" w:rsidR="00EA7BB8" w:rsidRPr="00184997" w:rsidRDefault="00EA7BB8" w:rsidP="00295E46">
      <w:pPr>
        <w:jc w:val="both"/>
        <w:rPr>
          <w:rFonts w:asciiTheme="majorBidi" w:hAnsiTheme="majorBidi" w:cstheme="majorBidi"/>
          <w:sz w:val="20"/>
          <w:szCs w:val="20"/>
        </w:rPr>
      </w:pPr>
      <w:r w:rsidRPr="00184997">
        <w:rPr>
          <w:rFonts w:asciiTheme="majorBidi" w:hAnsiTheme="majorBidi" w:cstheme="majorBidi"/>
          <w:sz w:val="20"/>
          <w:szCs w:val="20"/>
        </w:rPr>
        <w:t>Adhesion: On day 4 after production, the adhesion level increased compared to the control treatment. On day 21 after production, the adhesion level decreased compared to the control treatment. On day 21 after production, in all treatments, we observed an increase in the adhesion parameter compared to day 4 after production in all treatments. The reason for this could be that the adhesion of the product is related to the grinding process, so that with the continuation of this process, the fat particles change from an irregular dispersed state to a single state with a smaller diameter, and this causes an increase in adhesion. Mixing time also affects the adhesion of the product (Yang, 2007).</w:t>
      </w:r>
    </w:p>
    <w:p w14:paraId="18B60963" w14:textId="77777777" w:rsidR="00EA7BB8" w:rsidRPr="00184997" w:rsidRDefault="00EA7BB8" w:rsidP="00295E46">
      <w:pPr>
        <w:jc w:val="both"/>
        <w:rPr>
          <w:rFonts w:asciiTheme="majorBidi" w:hAnsiTheme="majorBidi" w:cstheme="majorBidi"/>
          <w:sz w:val="20"/>
          <w:szCs w:val="20"/>
        </w:rPr>
      </w:pPr>
      <w:r w:rsidRPr="00184997">
        <w:rPr>
          <w:rFonts w:asciiTheme="majorBidi" w:hAnsiTheme="majorBidi" w:cstheme="majorBidi"/>
          <w:sz w:val="20"/>
          <w:szCs w:val="20"/>
        </w:rPr>
        <w:t>Elasticity decreased on day 4 post-production compared to the control group. Over time, the elasticity increased relative to day 4 post-production.</w:t>
      </w:r>
    </w:p>
    <w:p w14:paraId="4522431B" w14:textId="1A92ED17" w:rsidR="00FF5771" w:rsidRPr="00184997" w:rsidRDefault="00EA7BB8" w:rsidP="00572872">
      <w:pPr>
        <w:jc w:val="both"/>
        <w:rPr>
          <w:rFonts w:asciiTheme="majorBidi" w:hAnsiTheme="majorBidi" w:cstheme="majorBidi"/>
          <w:sz w:val="20"/>
          <w:szCs w:val="20"/>
        </w:rPr>
      </w:pPr>
      <w:r w:rsidRPr="00184997">
        <w:rPr>
          <w:rFonts w:asciiTheme="majorBidi" w:hAnsiTheme="majorBidi" w:cstheme="majorBidi"/>
          <w:sz w:val="20"/>
          <w:szCs w:val="20"/>
        </w:rPr>
        <w:t>Chewability: Four days after production, the chewability of the treatments decreased compared to the control sample. Twenty-one days after production, this parameter in treatments T1 and T3 decreased compared to the control sample, while in treatments T2 and T4 it increased compared to the control sample. Twenty-one days after production, the chewability in all treatments except the control increased compared to four days after production. Since chewability is a multiple of stickiness and elasticity, the increase in chewability is logical with the increase in stickiness of the samples.</w:t>
      </w:r>
    </w:p>
    <w:p w14:paraId="6F8B96BF" w14:textId="45A843A8" w:rsidR="00A014BF" w:rsidRPr="00A014BF" w:rsidRDefault="00A014BF" w:rsidP="00572872">
      <w:pPr>
        <w:bidi/>
        <w:spacing w:after="0" w:line="240" w:lineRule="auto"/>
        <w:rPr>
          <w:rFonts w:ascii="Times New Roman" w:hAnsi="Times New Roman" w:cs="Times New Roman"/>
          <w:b/>
          <w:bCs/>
          <w:sz w:val="16"/>
          <w:szCs w:val="16"/>
          <w:lang w:bidi="fa-IR"/>
        </w:rPr>
      </w:pPr>
      <w:bookmarkStart w:id="3" w:name="_Hlk203175257"/>
      <w:r w:rsidRPr="00574497">
        <w:rPr>
          <w:rFonts w:ascii="Times New Roman" w:hAnsi="Times New Roman" w:cs="Times New Roman"/>
          <w:b/>
          <w:bCs/>
          <w:sz w:val="16"/>
          <w:szCs w:val="16"/>
          <w:lang w:bidi="fa-IR"/>
        </w:rPr>
        <w:t xml:space="preserve">Table </w:t>
      </w:r>
      <w:proofErr w:type="gramStart"/>
      <w:r w:rsidRPr="00574497">
        <w:rPr>
          <w:rFonts w:ascii="Times New Roman" w:hAnsi="Times New Roman" w:cs="Times New Roman"/>
          <w:b/>
          <w:bCs/>
          <w:sz w:val="16"/>
          <w:szCs w:val="16"/>
          <w:lang w:bidi="fa-IR"/>
        </w:rPr>
        <w:t>1:The</w:t>
      </w:r>
      <w:proofErr w:type="gramEnd"/>
      <w:r w:rsidRPr="00574497">
        <w:rPr>
          <w:rFonts w:ascii="Times New Roman" w:hAnsi="Times New Roman" w:cs="Times New Roman"/>
          <w:b/>
          <w:bCs/>
          <w:sz w:val="16"/>
          <w:szCs w:val="16"/>
          <w:lang w:bidi="fa-IR"/>
        </w:rPr>
        <w:t xml:space="preserve"> amount of Texture properties in the samples during 21 days of storage (</w:t>
      </w:r>
      <w:proofErr w:type="spellStart"/>
      <w:r w:rsidRPr="00574497">
        <w:rPr>
          <w:rFonts w:ascii="Times New Roman" w:hAnsi="Times New Roman" w:cs="Times New Roman"/>
          <w:b/>
          <w:bCs/>
          <w:sz w:val="16"/>
          <w:szCs w:val="16"/>
          <w:lang w:bidi="fa-IR"/>
        </w:rPr>
        <w:t>Mean±Standard</w:t>
      </w:r>
      <w:proofErr w:type="spellEnd"/>
      <w:r w:rsidRPr="00574497">
        <w:rPr>
          <w:rFonts w:ascii="Times New Roman" w:hAnsi="Times New Roman" w:cs="Times New Roman"/>
          <w:b/>
          <w:bCs/>
          <w:sz w:val="16"/>
          <w:szCs w:val="16"/>
          <w:lang w:bidi="fa-IR"/>
        </w:rPr>
        <w:t xml:space="preserve"> </w:t>
      </w:r>
      <w:proofErr w:type="spellStart"/>
      <w:r w:rsidRPr="00574497">
        <w:rPr>
          <w:rFonts w:ascii="Times New Roman" w:hAnsi="Times New Roman" w:cs="Times New Roman"/>
          <w:b/>
          <w:bCs/>
          <w:sz w:val="16"/>
          <w:szCs w:val="16"/>
          <w:lang w:bidi="fa-IR"/>
        </w:rPr>
        <w:t>devition</w:t>
      </w:r>
      <w:proofErr w:type="spellEnd"/>
      <w:r w:rsidRPr="00574497">
        <w:rPr>
          <w:rFonts w:ascii="Times New Roman" w:hAnsi="Times New Roman" w:cs="Times New Roman"/>
          <w:b/>
          <w:bCs/>
          <w:sz w:val="16"/>
          <w:szCs w:val="16"/>
          <w:lang w:bidi="fa-IR"/>
        </w:rPr>
        <w:t>)</w:t>
      </w:r>
    </w:p>
    <w:bookmarkEnd w:id="3"/>
    <w:tbl>
      <w:tblPr>
        <w:bidiVisual/>
        <w:tblW w:w="0" w:type="auto"/>
        <w:tblInd w:w="285" w:type="dxa"/>
        <w:tblBorders>
          <w:top w:val="single" w:sz="4" w:space="0" w:color="7F7F7F"/>
          <w:bottom w:val="single" w:sz="4" w:space="0" w:color="7F7F7F"/>
        </w:tblBorders>
        <w:tblLook w:val="04A0" w:firstRow="1" w:lastRow="0" w:firstColumn="1" w:lastColumn="0" w:noHBand="0" w:noVBand="1"/>
      </w:tblPr>
      <w:tblGrid>
        <w:gridCol w:w="1521"/>
        <w:gridCol w:w="1674"/>
        <w:gridCol w:w="1933"/>
        <w:gridCol w:w="1832"/>
        <w:gridCol w:w="236"/>
        <w:gridCol w:w="236"/>
        <w:gridCol w:w="236"/>
      </w:tblGrid>
      <w:tr w:rsidR="00BF62E1" w:rsidRPr="00574497" w14:paraId="09E2216E" w14:textId="09EEAC8C" w:rsidTr="00EE050D">
        <w:trPr>
          <w:trHeight w:val="286"/>
        </w:trPr>
        <w:tc>
          <w:tcPr>
            <w:tcW w:w="1521" w:type="dxa"/>
            <w:vMerge w:val="restart"/>
            <w:tcBorders>
              <w:bottom w:val="single" w:sz="4" w:space="0" w:color="7F7F7F"/>
            </w:tcBorders>
          </w:tcPr>
          <w:p w14:paraId="5922FFC4" w14:textId="77777777" w:rsidR="00BF62E1" w:rsidRPr="00A014BF" w:rsidRDefault="00BF62E1" w:rsidP="00572872">
            <w:pPr>
              <w:bidi/>
              <w:spacing w:after="0" w:line="240" w:lineRule="auto"/>
              <w:jc w:val="both"/>
              <w:rPr>
                <w:rFonts w:ascii="Times New Roman" w:hAnsi="Times New Roman" w:cs="Times New Roman"/>
                <w:b/>
                <w:bCs/>
                <w:sz w:val="16"/>
                <w:szCs w:val="16"/>
                <w:rtl/>
              </w:rPr>
            </w:pPr>
          </w:p>
          <w:p w14:paraId="6BC7F90D" w14:textId="77777777" w:rsidR="00BF62E1" w:rsidRPr="00574497" w:rsidRDefault="00BF62E1" w:rsidP="00572872">
            <w:pPr>
              <w:bidi/>
              <w:spacing w:after="0" w:line="240" w:lineRule="auto"/>
              <w:jc w:val="both"/>
              <w:rPr>
                <w:rFonts w:ascii="Times New Roman" w:hAnsi="Times New Roman" w:cs="Times New Roman"/>
                <w:b/>
                <w:bCs/>
                <w:sz w:val="16"/>
                <w:szCs w:val="16"/>
              </w:rPr>
            </w:pPr>
            <w:r w:rsidRPr="00574497">
              <w:rPr>
                <w:rFonts w:ascii="Times New Roman" w:hAnsi="Times New Roman" w:cs="Times New Roman"/>
                <w:b/>
                <w:bCs/>
                <w:sz w:val="16"/>
                <w:szCs w:val="16"/>
              </w:rPr>
              <w:t>Sensory</w:t>
            </w:r>
          </w:p>
          <w:p w14:paraId="2EBAEF13" w14:textId="63E00970" w:rsidR="00BF62E1" w:rsidRPr="00A014BF" w:rsidRDefault="00BF62E1" w:rsidP="00572872">
            <w:pPr>
              <w:bidi/>
              <w:spacing w:after="0" w:line="240" w:lineRule="auto"/>
              <w:jc w:val="both"/>
              <w:rPr>
                <w:rFonts w:ascii="Times New Roman" w:hAnsi="Times New Roman" w:cs="Times New Roman"/>
                <w:b/>
                <w:bCs/>
                <w:sz w:val="16"/>
                <w:szCs w:val="16"/>
                <w:rtl/>
              </w:rPr>
            </w:pPr>
            <w:r w:rsidRPr="00574497">
              <w:rPr>
                <w:rFonts w:ascii="Times New Roman" w:hAnsi="Times New Roman" w:cs="Times New Roman"/>
                <w:b/>
                <w:bCs/>
                <w:sz w:val="16"/>
                <w:szCs w:val="16"/>
              </w:rPr>
              <w:t>Characteristics</w:t>
            </w:r>
          </w:p>
        </w:tc>
        <w:tc>
          <w:tcPr>
            <w:tcW w:w="1674" w:type="dxa"/>
            <w:tcBorders>
              <w:bottom w:val="single" w:sz="4" w:space="0" w:color="auto"/>
            </w:tcBorders>
          </w:tcPr>
          <w:p w14:paraId="547282D1" w14:textId="77777777" w:rsidR="00BF62E1" w:rsidRPr="00A014BF" w:rsidRDefault="00BF62E1" w:rsidP="00572872">
            <w:pPr>
              <w:bidi/>
              <w:spacing w:after="0" w:line="240" w:lineRule="auto"/>
              <w:jc w:val="both"/>
              <w:rPr>
                <w:rFonts w:ascii="Times New Roman" w:hAnsi="Times New Roman" w:cs="Times New Roman"/>
                <w:b/>
                <w:bCs/>
                <w:sz w:val="16"/>
                <w:szCs w:val="16"/>
                <w:rtl/>
              </w:rPr>
            </w:pPr>
          </w:p>
        </w:tc>
        <w:tc>
          <w:tcPr>
            <w:tcW w:w="1933" w:type="dxa"/>
            <w:tcBorders>
              <w:bottom w:val="single" w:sz="4" w:space="0" w:color="auto"/>
            </w:tcBorders>
          </w:tcPr>
          <w:p w14:paraId="481180BD" w14:textId="7EDB260B" w:rsidR="00BF62E1" w:rsidRPr="00A014BF" w:rsidRDefault="00BF62E1" w:rsidP="00572872">
            <w:pPr>
              <w:bidi/>
              <w:spacing w:after="0" w:line="240" w:lineRule="auto"/>
              <w:jc w:val="both"/>
              <w:rPr>
                <w:rFonts w:ascii="Times New Roman" w:hAnsi="Times New Roman" w:cs="Times New Roman"/>
                <w:b/>
                <w:bCs/>
                <w:sz w:val="16"/>
                <w:szCs w:val="16"/>
                <w:lang w:bidi="fa-IR"/>
              </w:rPr>
            </w:pPr>
            <w:proofErr w:type="gramStart"/>
            <w:r w:rsidRPr="00574497">
              <w:rPr>
                <w:rFonts w:ascii="Times New Roman" w:hAnsi="Times New Roman" w:cs="Times New Roman"/>
                <w:b/>
                <w:bCs/>
                <w:sz w:val="16"/>
                <w:szCs w:val="16"/>
              </w:rPr>
              <w:t>Time(</w:t>
            </w:r>
            <w:proofErr w:type="gramEnd"/>
            <w:r w:rsidRPr="00574497">
              <w:rPr>
                <w:rFonts w:ascii="Times New Roman" w:hAnsi="Times New Roman" w:cs="Times New Roman"/>
                <w:b/>
                <w:bCs/>
                <w:sz w:val="16"/>
                <w:szCs w:val="16"/>
              </w:rPr>
              <w:t>Day)</w:t>
            </w:r>
          </w:p>
        </w:tc>
        <w:tc>
          <w:tcPr>
            <w:tcW w:w="1832" w:type="dxa"/>
            <w:tcBorders>
              <w:bottom w:val="single" w:sz="4" w:space="0" w:color="auto"/>
            </w:tcBorders>
          </w:tcPr>
          <w:p w14:paraId="6284B351" w14:textId="77777777" w:rsidR="00BF62E1" w:rsidRPr="00A014BF" w:rsidRDefault="00BF62E1" w:rsidP="00572872">
            <w:pPr>
              <w:bidi/>
              <w:spacing w:after="0" w:line="240" w:lineRule="auto"/>
              <w:jc w:val="both"/>
              <w:rPr>
                <w:rFonts w:ascii="Times New Roman" w:hAnsi="Times New Roman" w:cs="Times New Roman"/>
                <w:b/>
                <w:bCs/>
                <w:sz w:val="16"/>
                <w:szCs w:val="16"/>
                <w:rtl/>
              </w:rPr>
            </w:pPr>
          </w:p>
        </w:tc>
        <w:tc>
          <w:tcPr>
            <w:tcW w:w="236" w:type="dxa"/>
            <w:tcBorders>
              <w:bottom w:val="single" w:sz="4" w:space="0" w:color="auto"/>
            </w:tcBorders>
          </w:tcPr>
          <w:p w14:paraId="4836A764" w14:textId="77777777" w:rsidR="00BF62E1" w:rsidRPr="00A014BF" w:rsidRDefault="00BF62E1" w:rsidP="00572872">
            <w:pPr>
              <w:bidi/>
              <w:spacing w:after="0" w:line="240" w:lineRule="auto"/>
              <w:jc w:val="both"/>
              <w:rPr>
                <w:rFonts w:ascii="Times New Roman" w:hAnsi="Times New Roman" w:cs="Times New Roman"/>
                <w:b/>
                <w:bCs/>
                <w:sz w:val="16"/>
                <w:szCs w:val="16"/>
                <w:rtl/>
              </w:rPr>
            </w:pPr>
          </w:p>
        </w:tc>
        <w:tc>
          <w:tcPr>
            <w:tcW w:w="236" w:type="dxa"/>
            <w:tcBorders>
              <w:bottom w:val="single" w:sz="4" w:space="0" w:color="auto"/>
            </w:tcBorders>
          </w:tcPr>
          <w:p w14:paraId="17E01068" w14:textId="745A5332" w:rsidR="00BF62E1" w:rsidRPr="00A014BF" w:rsidRDefault="00BF62E1" w:rsidP="00572872">
            <w:pPr>
              <w:bidi/>
              <w:spacing w:after="0" w:line="240" w:lineRule="auto"/>
              <w:jc w:val="both"/>
              <w:rPr>
                <w:rFonts w:ascii="Times New Roman" w:hAnsi="Times New Roman" w:cs="Times New Roman"/>
                <w:b/>
                <w:bCs/>
                <w:sz w:val="16"/>
                <w:szCs w:val="16"/>
                <w:rtl/>
              </w:rPr>
            </w:pPr>
          </w:p>
        </w:tc>
        <w:tc>
          <w:tcPr>
            <w:tcW w:w="236" w:type="dxa"/>
            <w:tcBorders>
              <w:bottom w:val="single" w:sz="4" w:space="0" w:color="auto"/>
            </w:tcBorders>
          </w:tcPr>
          <w:p w14:paraId="245E3E58" w14:textId="77777777" w:rsidR="00BF62E1" w:rsidRPr="00574497" w:rsidRDefault="00BF62E1" w:rsidP="00572872">
            <w:pPr>
              <w:bidi/>
              <w:spacing w:after="0" w:line="240" w:lineRule="auto"/>
              <w:jc w:val="both"/>
              <w:rPr>
                <w:rFonts w:ascii="Times New Roman" w:hAnsi="Times New Roman" w:cs="Times New Roman"/>
                <w:b/>
                <w:bCs/>
                <w:sz w:val="16"/>
                <w:szCs w:val="16"/>
                <w:rtl/>
              </w:rPr>
            </w:pPr>
          </w:p>
        </w:tc>
      </w:tr>
      <w:tr w:rsidR="00BF62E1" w:rsidRPr="00574497" w14:paraId="768CF099" w14:textId="4E8A7462" w:rsidTr="00EE050D">
        <w:trPr>
          <w:trHeight w:val="433"/>
        </w:trPr>
        <w:tc>
          <w:tcPr>
            <w:tcW w:w="1521" w:type="dxa"/>
            <w:vMerge/>
            <w:tcBorders>
              <w:top w:val="single" w:sz="4" w:space="0" w:color="7F7F7F"/>
              <w:bottom w:val="single" w:sz="4" w:space="0" w:color="7F7F7F"/>
            </w:tcBorders>
          </w:tcPr>
          <w:p w14:paraId="43291C8D" w14:textId="77777777" w:rsidR="00BF62E1" w:rsidRPr="00A014BF" w:rsidRDefault="00BF62E1" w:rsidP="00572872">
            <w:pPr>
              <w:bidi/>
              <w:spacing w:after="0" w:line="240" w:lineRule="auto"/>
              <w:jc w:val="both"/>
              <w:rPr>
                <w:rFonts w:ascii="Times New Roman" w:hAnsi="Times New Roman" w:cs="Times New Roman"/>
                <w:b/>
                <w:bCs/>
                <w:sz w:val="16"/>
                <w:szCs w:val="16"/>
                <w:rtl/>
              </w:rPr>
            </w:pPr>
          </w:p>
        </w:tc>
        <w:tc>
          <w:tcPr>
            <w:tcW w:w="1674" w:type="dxa"/>
            <w:tcBorders>
              <w:top w:val="single" w:sz="4" w:space="0" w:color="auto"/>
              <w:bottom w:val="single" w:sz="4" w:space="0" w:color="7F7F7F"/>
            </w:tcBorders>
          </w:tcPr>
          <w:p w14:paraId="1B3931C7" w14:textId="4603D4BE" w:rsidR="00BF62E1" w:rsidRPr="00A014BF" w:rsidRDefault="00BF62E1" w:rsidP="00572872">
            <w:pPr>
              <w:bidi/>
              <w:spacing w:after="0" w:line="240" w:lineRule="auto"/>
              <w:jc w:val="both"/>
              <w:rPr>
                <w:rFonts w:ascii="Times New Roman" w:hAnsi="Times New Roman" w:cs="Times New Roman"/>
                <w:sz w:val="16"/>
                <w:szCs w:val="16"/>
                <w:rtl/>
              </w:rPr>
            </w:pPr>
            <w:r w:rsidRPr="00574497">
              <w:rPr>
                <w:rFonts w:ascii="Times New Roman" w:hAnsi="Times New Roman" w:cs="Times New Roman"/>
                <w:sz w:val="16"/>
                <w:szCs w:val="16"/>
              </w:rPr>
              <w:t>Treatments</w:t>
            </w:r>
          </w:p>
        </w:tc>
        <w:tc>
          <w:tcPr>
            <w:tcW w:w="1933" w:type="dxa"/>
            <w:tcBorders>
              <w:top w:val="single" w:sz="4" w:space="0" w:color="auto"/>
              <w:bottom w:val="single" w:sz="4" w:space="0" w:color="7F7F7F"/>
            </w:tcBorders>
          </w:tcPr>
          <w:p w14:paraId="7C376FFD" w14:textId="5A218575" w:rsidR="00BF62E1" w:rsidRPr="00A014BF" w:rsidRDefault="00BF62E1" w:rsidP="00572872">
            <w:pPr>
              <w:bidi/>
              <w:spacing w:after="0" w:line="240" w:lineRule="auto"/>
              <w:jc w:val="both"/>
              <w:rPr>
                <w:rFonts w:ascii="Times New Roman" w:hAnsi="Times New Roman" w:cs="Times New Roman"/>
                <w:sz w:val="16"/>
                <w:szCs w:val="16"/>
                <w:rtl/>
              </w:rPr>
            </w:pPr>
            <w:r w:rsidRPr="00574497">
              <w:rPr>
                <w:rFonts w:ascii="Times New Roman" w:hAnsi="Times New Roman" w:cs="Times New Roman"/>
                <w:sz w:val="16"/>
                <w:szCs w:val="16"/>
              </w:rPr>
              <w:t>Day 4</w:t>
            </w:r>
          </w:p>
        </w:tc>
        <w:tc>
          <w:tcPr>
            <w:tcW w:w="1832" w:type="dxa"/>
            <w:tcBorders>
              <w:top w:val="single" w:sz="4" w:space="0" w:color="auto"/>
              <w:bottom w:val="single" w:sz="4" w:space="0" w:color="7F7F7F"/>
            </w:tcBorders>
          </w:tcPr>
          <w:p w14:paraId="75D02ECC" w14:textId="488A239B" w:rsidR="00BF62E1" w:rsidRPr="00A014BF" w:rsidRDefault="00BF62E1" w:rsidP="00572872">
            <w:pPr>
              <w:bidi/>
              <w:spacing w:after="0" w:line="240" w:lineRule="auto"/>
              <w:jc w:val="both"/>
              <w:rPr>
                <w:rFonts w:ascii="Times New Roman" w:hAnsi="Times New Roman" w:cs="Times New Roman"/>
                <w:sz w:val="16"/>
                <w:szCs w:val="16"/>
                <w:rtl/>
              </w:rPr>
            </w:pPr>
            <w:r w:rsidRPr="00574497">
              <w:rPr>
                <w:rFonts w:ascii="Times New Roman" w:hAnsi="Times New Roman" w:cs="Times New Roman"/>
                <w:sz w:val="16"/>
                <w:szCs w:val="16"/>
              </w:rPr>
              <w:t>Day 21</w:t>
            </w:r>
          </w:p>
        </w:tc>
        <w:tc>
          <w:tcPr>
            <w:tcW w:w="236" w:type="dxa"/>
            <w:tcBorders>
              <w:top w:val="single" w:sz="4" w:space="0" w:color="auto"/>
              <w:bottom w:val="single" w:sz="4" w:space="0" w:color="7F7F7F"/>
            </w:tcBorders>
          </w:tcPr>
          <w:p w14:paraId="3967B478" w14:textId="77777777" w:rsidR="00BF62E1" w:rsidRPr="00A014BF" w:rsidRDefault="00BF62E1" w:rsidP="00572872">
            <w:pPr>
              <w:bidi/>
              <w:spacing w:after="0" w:line="240" w:lineRule="auto"/>
              <w:jc w:val="both"/>
              <w:rPr>
                <w:rFonts w:ascii="Times New Roman" w:hAnsi="Times New Roman" w:cs="Times New Roman"/>
                <w:sz w:val="16"/>
                <w:szCs w:val="16"/>
                <w:rtl/>
              </w:rPr>
            </w:pPr>
          </w:p>
        </w:tc>
        <w:tc>
          <w:tcPr>
            <w:tcW w:w="236" w:type="dxa"/>
            <w:tcBorders>
              <w:top w:val="single" w:sz="4" w:space="0" w:color="auto"/>
              <w:bottom w:val="single" w:sz="4" w:space="0" w:color="7F7F7F"/>
            </w:tcBorders>
          </w:tcPr>
          <w:p w14:paraId="4EA04BE8" w14:textId="73C0757A" w:rsidR="00BF62E1" w:rsidRPr="00A014BF" w:rsidRDefault="00BF62E1" w:rsidP="00572872">
            <w:pPr>
              <w:bidi/>
              <w:spacing w:after="0" w:line="240" w:lineRule="auto"/>
              <w:jc w:val="both"/>
              <w:rPr>
                <w:rFonts w:ascii="Times New Roman" w:hAnsi="Times New Roman" w:cs="Times New Roman"/>
                <w:sz w:val="16"/>
                <w:szCs w:val="16"/>
                <w:rtl/>
              </w:rPr>
            </w:pPr>
          </w:p>
        </w:tc>
        <w:tc>
          <w:tcPr>
            <w:tcW w:w="236" w:type="dxa"/>
            <w:tcBorders>
              <w:top w:val="single" w:sz="4" w:space="0" w:color="auto"/>
              <w:bottom w:val="single" w:sz="4" w:space="0" w:color="7F7F7F"/>
            </w:tcBorders>
          </w:tcPr>
          <w:p w14:paraId="309FB935" w14:textId="77777777" w:rsidR="00BF62E1" w:rsidRPr="00574497" w:rsidRDefault="00BF62E1" w:rsidP="00572872">
            <w:pPr>
              <w:bidi/>
              <w:spacing w:after="0" w:line="240" w:lineRule="auto"/>
              <w:jc w:val="both"/>
              <w:rPr>
                <w:rFonts w:ascii="Times New Roman" w:hAnsi="Times New Roman" w:cs="Times New Roman"/>
                <w:sz w:val="16"/>
                <w:szCs w:val="16"/>
                <w:rtl/>
              </w:rPr>
            </w:pPr>
          </w:p>
        </w:tc>
      </w:tr>
      <w:tr w:rsidR="00BF62E1" w:rsidRPr="00574497" w14:paraId="7B16F164" w14:textId="7A90E56A" w:rsidTr="00EE050D">
        <w:trPr>
          <w:trHeight w:val="1133"/>
        </w:trPr>
        <w:tc>
          <w:tcPr>
            <w:tcW w:w="1521" w:type="dxa"/>
          </w:tcPr>
          <w:p w14:paraId="68C11B0F" w14:textId="77777777" w:rsidR="00BF62E1" w:rsidRPr="00A014BF" w:rsidRDefault="00BF62E1" w:rsidP="00572872">
            <w:pPr>
              <w:bidi/>
              <w:spacing w:after="0" w:line="240" w:lineRule="auto"/>
              <w:jc w:val="both"/>
              <w:rPr>
                <w:rFonts w:ascii="Times New Roman" w:hAnsi="Times New Roman" w:cs="Times New Roman"/>
                <w:b/>
                <w:bCs/>
                <w:sz w:val="16"/>
                <w:szCs w:val="16"/>
                <w:rtl/>
              </w:rPr>
            </w:pPr>
          </w:p>
          <w:p w14:paraId="7E5298EF" w14:textId="77777777" w:rsidR="00BF62E1" w:rsidRPr="00A014BF" w:rsidRDefault="00BF62E1" w:rsidP="00572872">
            <w:pPr>
              <w:bidi/>
              <w:spacing w:after="0" w:line="240" w:lineRule="auto"/>
              <w:jc w:val="both"/>
              <w:rPr>
                <w:rFonts w:ascii="Times New Roman" w:hAnsi="Times New Roman" w:cs="Times New Roman"/>
                <w:b/>
                <w:bCs/>
                <w:sz w:val="16"/>
                <w:szCs w:val="16"/>
                <w:rtl/>
              </w:rPr>
            </w:pPr>
          </w:p>
          <w:p w14:paraId="41C1F9AB" w14:textId="77777777" w:rsidR="00BF62E1" w:rsidRPr="00A014BF" w:rsidRDefault="00BF62E1" w:rsidP="00572872">
            <w:pPr>
              <w:bidi/>
              <w:spacing w:after="0" w:line="240" w:lineRule="auto"/>
              <w:jc w:val="both"/>
              <w:rPr>
                <w:rFonts w:ascii="Times New Roman" w:hAnsi="Times New Roman" w:cs="Times New Roman"/>
                <w:b/>
                <w:bCs/>
                <w:sz w:val="16"/>
                <w:szCs w:val="16"/>
                <w:rtl/>
              </w:rPr>
            </w:pPr>
            <w:r w:rsidRPr="00A014BF">
              <w:rPr>
                <w:rFonts w:ascii="Times New Roman" w:hAnsi="Times New Roman" w:cs="Times New Roman"/>
                <w:b/>
                <w:bCs/>
                <w:sz w:val="16"/>
                <w:szCs w:val="16"/>
              </w:rPr>
              <w:t>Hardness</w:t>
            </w:r>
          </w:p>
        </w:tc>
        <w:tc>
          <w:tcPr>
            <w:tcW w:w="1674" w:type="dxa"/>
          </w:tcPr>
          <w:p w14:paraId="4993DDE0" w14:textId="77777777" w:rsidR="00BF62E1" w:rsidRPr="00A014BF" w:rsidRDefault="00BF62E1" w:rsidP="00572872">
            <w:pPr>
              <w:bidi/>
              <w:spacing w:after="0" w:line="240" w:lineRule="auto"/>
              <w:jc w:val="both"/>
              <w:rPr>
                <w:rFonts w:ascii="Times New Roman" w:hAnsi="Times New Roman" w:cs="Times New Roman"/>
                <w:b/>
                <w:bCs/>
                <w:sz w:val="16"/>
                <w:szCs w:val="16"/>
                <w:lang w:bidi="fa-IR"/>
              </w:rPr>
            </w:pPr>
            <w:r w:rsidRPr="00A014BF">
              <w:rPr>
                <w:rFonts w:ascii="Times New Roman" w:hAnsi="Times New Roman" w:cs="Times New Roman"/>
                <w:b/>
                <w:bCs/>
                <w:sz w:val="16"/>
                <w:szCs w:val="16"/>
                <w:lang w:bidi="fa-IR"/>
              </w:rPr>
              <w:t>C</w:t>
            </w:r>
          </w:p>
          <w:p w14:paraId="48B3C286" w14:textId="77777777" w:rsidR="00BF62E1" w:rsidRPr="00A014BF" w:rsidRDefault="00BF62E1" w:rsidP="00572872">
            <w:pPr>
              <w:bidi/>
              <w:spacing w:after="0" w:line="240" w:lineRule="auto"/>
              <w:jc w:val="both"/>
              <w:rPr>
                <w:rFonts w:ascii="Times New Roman" w:hAnsi="Times New Roman" w:cs="Times New Roman"/>
                <w:b/>
                <w:bCs/>
                <w:sz w:val="16"/>
                <w:szCs w:val="16"/>
                <w:vertAlign w:val="subscript"/>
                <w:lang w:bidi="fa-IR"/>
              </w:rPr>
            </w:pPr>
            <w:r w:rsidRPr="00A014BF">
              <w:rPr>
                <w:rFonts w:ascii="Times New Roman" w:hAnsi="Times New Roman" w:cs="Times New Roman"/>
                <w:b/>
                <w:bCs/>
                <w:sz w:val="16"/>
                <w:szCs w:val="16"/>
                <w:lang w:bidi="fa-IR"/>
              </w:rPr>
              <w:t>T</w:t>
            </w:r>
            <w:r w:rsidRPr="00A014BF">
              <w:rPr>
                <w:rFonts w:ascii="Times New Roman" w:hAnsi="Times New Roman" w:cs="Times New Roman"/>
                <w:b/>
                <w:bCs/>
                <w:sz w:val="16"/>
                <w:szCs w:val="16"/>
                <w:vertAlign w:val="subscript"/>
                <w:lang w:bidi="fa-IR"/>
              </w:rPr>
              <w:t>1</w:t>
            </w:r>
          </w:p>
          <w:p w14:paraId="333A7AF4" w14:textId="77777777" w:rsidR="00BF62E1" w:rsidRPr="00A014BF" w:rsidRDefault="00BF62E1" w:rsidP="00572872">
            <w:pPr>
              <w:bidi/>
              <w:spacing w:after="0" w:line="240" w:lineRule="auto"/>
              <w:jc w:val="both"/>
              <w:rPr>
                <w:rFonts w:ascii="Times New Roman" w:hAnsi="Times New Roman" w:cs="Times New Roman"/>
                <w:b/>
                <w:bCs/>
                <w:sz w:val="16"/>
                <w:szCs w:val="16"/>
                <w:rtl/>
              </w:rPr>
            </w:pPr>
            <w:r w:rsidRPr="00A014BF">
              <w:rPr>
                <w:rFonts w:ascii="Times New Roman" w:hAnsi="Times New Roman" w:cs="Times New Roman"/>
                <w:b/>
                <w:bCs/>
                <w:sz w:val="16"/>
                <w:szCs w:val="16"/>
                <w:lang w:bidi="fa-IR"/>
              </w:rPr>
              <w:t>T</w:t>
            </w:r>
            <w:r w:rsidRPr="00A014BF">
              <w:rPr>
                <w:rFonts w:ascii="Times New Roman" w:hAnsi="Times New Roman" w:cs="Times New Roman"/>
                <w:b/>
                <w:bCs/>
                <w:sz w:val="16"/>
                <w:szCs w:val="16"/>
                <w:vertAlign w:val="subscript"/>
                <w:lang w:bidi="fa-IR"/>
              </w:rPr>
              <w:t>2</w:t>
            </w:r>
          </w:p>
          <w:p w14:paraId="658BA82C" w14:textId="77777777" w:rsidR="00BF62E1" w:rsidRPr="00A014BF" w:rsidRDefault="00BF62E1" w:rsidP="00572872">
            <w:pPr>
              <w:bidi/>
              <w:spacing w:after="0" w:line="240" w:lineRule="auto"/>
              <w:jc w:val="both"/>
              <w:rPr>
                <w:rFonts w:ascii="Times New Roman" w:hAnsi="Times New Roman" w:cs="Times New Roman"/>
                <w:b/>
                <w:bCs/>
                <w:sz w:val="16"/>
                <w:szCs w:val="16"/>
                <w:lang w:bidi="fa-IR"/>
              </w:rPr>
            </w:pPr>
            <w:r w:rsidRPr="00A014BF">
              <w:rPr>
                <w:rFonts w:ascii="Times New Roman" w:hAnsi="Times New Roman" w:cs="Times New Roman"/>
                <w:b/>
                <w:bCs/>
                <w:sz w:val="16"/>
                <w:szCs w:val="16"/>
                <w:lang w:bidi="fa-IR"/>
              </w:rPr>
              <w:t>T</w:t>
            </w:r>
            <w:r w:rsidRPr="00A014BF">
              <w:rPr>
                <w:rFonts w:ascii="Times New Roman" w:hAnsi="Times New Roman" w:cs="Times New Roman"/>
                <w:b/>
                <w:bCs/>
                <w:sz w:val="16"/>
                <w:szCs w:val="16"/>
                <w:vertAlign w:val="subscript"/>
                <w:lang w:bidi="fa-IR"/>
              </w:rPr>
              <w:t>3</w:t>
            </w:r>
          </w:p>
          <w:p w14:paraId="39BF8F67" w14:textId="77777777" w:rsidR="00BF62E1" w:rsidRPr="00A014BF" w:rsidRDefault="00BF62E1" w:rsidP="00572872">
            <w:pPr>
              <w:bidi/>
              <w:spacing w:after="0" w:line="240" w:lineRule="auto"/>
              <w:jc w:val="both"/>
              <w:rPr>
                <w:rFonts w:ascii="Times New Roman" w:hAnsi="Times New Roman" w:cs="Times New Roman"/>
                <w:b/>
                <w:bCs/>
                <w:sz w:val="16"/>
                <w:szCs w:val="16"/>
                <w:vertAlign w:val="subscript"/>
                <w:rtl/>
                <w:lang w:bidi="fa-IR"/>
              </w:rPr>
            </w:pPr>
            <w:r w:rsidRPr="00A014BF">
              <w:rPr>
                <w:rFonts w:ascii="Times New Roman" w:hAnsi="Times New Roman" w:cs="Times New Roman"/>
                <w:b/>
                <w:bCs/>
                <w:sz w:val="16"/>
                <w:szCs w:val="16"/>
                <w:lang w:bidi="fa-IR"/>
              </w:rPr>
              <w:t>T</w:t>
            </w:r>
            <w:r w:rsidRPr="00A014BF">
              <w:rPr>
                <w:rFonts w:ascii="Times New Roman" w:hAnsi="Times New Roman" w:cs="Times New Roman"/>
                <w:b/>
                <w:bCs/>
                <w:sz w:val="16"/>
                <w:szCs w:val="16"/>
                <w:vertAlign w:val="subscript"/>
                <w:lang w:bidi="fa-IR"/>
              </w:rPr>
              <w:t>4</w:t>
            </w:r>
          </w:p>
        </w:tc>
        <w:tc>
          <w:tcPr>
            <w:tcW w:w="1933" w:type="dxa"/>
          </w:tcPr>
          <w:p w14:paraId="04ED4015"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3.04±00.50</w:t>
            </w:r>
            <w:r w:rsidRPr="00A014BF">
              <w:rPr>
                <w:rFonts w:ascii="Times New Roman" w:hAnsi="Times New Roman" w:cs="Times New Roman"/>
                <w:sz w:val="16"/>
                <w:szCs w:val="16"/>
                <w:vertAlign w:val="superscript"/>
                <w:lang w:bidi="fa-IR"/>
              </w:rPr>
              <w:t>aA</w:t>
            </w:r>
          </w:p>
          <w:p w14:paraId="1CC01B0E"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0.76±0.01</w:t>
            </w:r>
            <w:r w:rsidRPr="00A014BF">
              <w:rPr>
                <w:rFonts w:ascii="Times New Roman" w:hAnsi="Times New Roman" w:cs="Times New Roman"/>
                <w:sz w:val="16"/>
                <w:szCs w:val="16"/>
                <w:vertAlign w:val="superscript"/>
                <w:lang w:bidi="fa-IR"/>
              </w:rPr>
              <w:t>aC</w:t>
            </w:r>
          </w:p>
          <w:p w14:paraId="10DAAF1F"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1.38±0.49</w:t>
            </w:r>
            <w:r w:rsidRPr="00A014BF">
              <w:rPr>
                <w:rFonts w:ascii="Times New Roman" w:hAnsi="Times New Roman" w:cs="Times New Roman"/>
                <w:sz w:val="16"/>
                <w:szCs w:val="16"/>
                <w:vertAlign w:val="superscript"/>
                <w:lang w:bidi="fa-IR"/>
              </w:rPr>
              <w:t>aB</w:t>
            </w:r>
          </w:p>
          <w:p w14:paraId="307CF33B"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0.83±0.10</w:t>
            </w:r>
            <w:r w:rsidRPr="00A014BF">
              <w:rPr>
                <w:rFonts w:ascii="Times New Roman" w:hAnsi="Times New Roman" w:cs="Times New Roman"/>
                <w:sz w:val="16"/>
                <w:szCs w:val="16"/>
                <w:vertAlign w:val="superscript"/>
                <w:lang w:bidi="fa-IR"/>
              </w:rPr>
              <w:t>aC</w:t>
            </w:r>
          </w:p>
          <w:p w14:paraId="448BF666"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4.47±0.30</w:t>
            </w:r>
            <w:r w:rsidRPr="00A014BF">
              <w:rPr>
                <w:rFonts w:ascii="Times New Roman" w:hAnsi="Times New Roman" w:cs="Times New Roman"/>
                <w:sz w:val="16"/>
                <w:szCs w:val="16"/>
                <w:vertAlign w:val="superscript"/>
                <w:lang w:bidi="fa-IR"/>
              </w:rPr>
              <w:t>aA</w:t>
            </w:r>
          </w:p>
          <w:p w14:paraId="48788A56"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rtl/>
                <w:lang w:bidi="fa-IR"/>
              </w:rPr>
            </w:pPr>
          </w:p>
        </w:tc>
        <w:tc>
          <w:tcPr>
            <w:tcW w:w="1832" w:type="dxa"/>
          </w:tcPr>
          <w:p w14:paraId="535FD291"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1.00±0.07</w:t>
            </w:r>
            <w:r w:rsidRPr="00A014BF">
              <w:rPr>
                <w:rFonts w:ascii="Times New Roman" w:hAnsi="Times New Roman" w:cs="Times New Roman"/>
                <w:sz w:val="16"/>
                <w:szCs w:val="16"/>
                <w:vertAlign w:val="superscript"/>
                <w:lang w:bidi="fa-IR"/>
              </w:rPr>
              <w:t>bC</w:t>
            </w:r>
          </w:p>
          <w:p w14:paraId="1E1DEFE7"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0.74±0.15</w:t>
            </w:r>
            <w:r w:rsidRPr="00A014BF">
              <w:rPr>
                <w:rFonts w:ascii="Times New Roman" w:hAnsi="Times New Roman" w:cs="Times New Roman"/>
                <w:sz w:val="16"/>
                <w:szCs w:val="16"/>
                <w:vertAlign w:val="superscript"/>
                <w:lang w:bidi="fa-IR"/>
              </w:rPr>
              <w:t>aD</w:t>
            </w:r>
          </w:p>
          <w:p w14:paraId="7D89219E"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1.58±0.40</w:t>
            </w:r>
            <w:r w:rsidRPr="00A014BF">
              <w:rPr>
                <w:rFonts w:ascii="Times New Roman" w:hAnsi="Times New Roman" w:cs="Times New Roman"/>
                <w:sz w:val="16"/>
                <w:szCs w:val="16"/>
                <w:vertAlign w:val="superscript"/>
                <w:lang w:bidi="fa-IR"/>
              </w:rPr>
              <w:t>aB</w:t>
            </w:r>
          </w:p>
          <w:p w14:paraId="10DBAD27"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1.02±0.08</w:t>
            </w:r>
            <w:r w:rsidRPr="00A014BF">
              <w:rPr>
                <w:rFonts w:ascii="Times New Roman" w:hAnsi="Times New Roman" w:cs="Times New Roman"/>
                <w:sz w:val="16"/>
                <w:szCs w:val="16"/>
                <w:vertAlign w:val="superscript"/>
                <w:lang w:bidi="fa-IR"/>
              </w:rPr>
              <w:t>aC</w:t>
            </w:r>
          </w:p>
          <w:p w14:paraId="568E634B"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3.00±0.79</w:t>
            </w:r>
            <w:r w:rsidRPr="00A014BF">
              <w:rPr>
                <w:rFonts w:ascii="Times New Roman" w:hAnsi="Times New Roman" w:cs="Times New Roman"/>
                <w:sz w:val="16"/>
                <w:szCs w:val="16"/>
                <w:vertAlign w:val="superscript"/>
                <w:lang w:bidi="fa-IR"/>
              </w:rPr>
              <w:t>aA</w:t>
            </w:r>
          </w:p>
        </w:tc>
        <w:tc>
          <w:tcPr>
            <w:tcW w:w="236" w:type="dxa"/>
          </w:tcPr>
          <w:p w14:paraId="75CF398C" w14:textId="77777777" w:rsidR="00BF62E1" w:rsidRPr="00A014BF" w:rsidRDefault="00BF62E1" w:rsidP="00572872">
            <w:pPr>
              <w:bidi/>
              <w:spacing w:after="0" w:line="240" w:lineRule="auto"/>
              <w:jc w:val="both"/>
              <w:rPr>
                <w:rFonts w:ascii="Times New Roman" w:hAnsi="Times New Roman" w:cs="Times New Roman"/>
                <w:sz w:val="16"/>
                <w:szCs w:val="16"/>
                <w:rtl/>
              </w:rPr>
            </w:pPr>
          </w:p>
        </w:tc>
        <w:tc>
          <w:tcPr>
            <w:tcW w:w="236" w:type="dxa"/>
          </w:tcPr>
          <w:p w14:paraId="2F8421F1" w14:textId="5A832FD7" w:rsidR="00BF62E1" w:rsidRPr="00A014BF" w:rsidRDefault="00BF62E1" w:rsidP="00572872">
            <w:pPr>
              <w:bidi/>
              <w:spacing w:after="0" w:line="240" w:lineRule="auto"/>
              <w:jc w:val="both"/>
              <w:rPr>
                <w:rFonts w:ascii="Times New Roman" w:hAnsi="Times New Roman" w:cs="Times New Roman"/>
                <w:sz w:val="16"/>
                <w:szCs w:val="16"/>
                <w:rtl/>
              </w:rPr>
            </w:pPr>
          </w:p>
        </w:tc>
        <w:tc>
          <w:tcPr>
            <w:tcW w:w="236" w:type="dxa"/>
          </w:tcPr>
          <w:p w14:paraId="23BE186F" w14:textId="77777777" w:rsidR="00BF62E1" w:rsidRPr="00574497" w:rsidRDefault="00BF62E1" w:rsidP="00572872">
            <w:pPr>
              <w:bidi/>
              <w:spacing w:after="0" w:line="240" w:lineRule="auto"/>
              <w:jc w:val="both"/>
              <w:rPr>
                <w:rFonts w:ascii="Times New Roman" w:hAnsi="Times New Roman" w:cs="Times New Roman"/>
                <w:sz w:val="16"/>
                <w:szCs w:val="16"/>
                <w:rtl/>
              </w:rPr>
            </w:pPr>
          </w:p>
        </w:tc>
      </w:tr>
      <w:tr w:rsidR="00BF62E1" w:rsidRPr="00574497" w14:paraId="3AEB305A" w14:textId="4EBC16CA" w:rsidTr="00EE050D">
        <w:trPr>
          <w:gridAfter w:val="1"/>
          <w:wAfter w:w="236" w:type="dxa"/>
          <w:trHeight w:val="1322"/>
        </w:trPr>
        <w:tc>
          <w:tcPr>
            <w:tcW w:w="1521" w:type="dxa"/>
            <w:tcBorders>
              <w:top w:val="single" w:sz="4" w:space="0" w:color="7F7F7F"/>
              <w:bottom w:val="single" w:sz="4" w:space="0" w:color="7F7F7F"/>
            </w:tcBorders>
          </w:tcPr>
          <w:p w14:paraId="3A37772C" w14:textId="77777777" w:rsidR="00BF62E1" w:rsidRPr="00A014BF" w:rsidRDefault="00BF62E1" w:rsidP="00572872">
            <w:pPr>
              <w:bidi/>
              <w:spacing w:after="0" w:line="240" w:lineRule="auto"/>
              <w:jc w:val="both"/>
              <w:rPr>
                <w:rFonts w:ascii="Times New Roman" w:hAnsi="Times New Roman" w:cs="Times New Roman"/>
                <w:b/>
                <w:bCs/>
                <w:sz w:val="16"/>
                <w:szCs w:val="16"/>
                <w:rtl/>
              </w:rPr>
            </w:pPr>
          </w:p>
          <w:p w14:paraId="7CE3B7E9" w14:textId="77777777" w:rsidR="00BF62E1" w:rsidRPr="00A014BF" w:rsidRDefault="00BF62E1" w:rsidP="00572872">
            <w:pPr>
              <w:bidi/>
              <w:spacing w:after="0" w:line="240" w:lineRule="auto"/>
              <w:jc w:val="both"/>
              <w:rPr>
                <w:rFonts w:ascii="Times New Roman" w:hAnsi="Times New Roman" w:cs="Times New Roman"/>
                <w:b/>
                <w:bCs/>
                <w:sz w:val="16"/>
                <w:szCs w:val="16"/>
                <w:rtl/>
              </w:rPr>
            </w:pPr>
          </w:p>
          <w:p w14:paraId="4713592F" w14:textId="77777777" w:rsidR="00BF62E1" w:rsidRPr="00A014BF" w:rsidRDefault="00BF62E1" w:rsidP="00572872">
            <w:pPr>
              <w:bidi/>
              <w:spacing w:after="0" w:line="240" w:lineRule="auto"/>
              <w:jc w:val="both"/>
              <w:rPr>
                <w:rFonts w:ascii="Times New Roman" w:hAnsi="Times New Roman" w:cs="Times New Roman"/>
                <w:b/>
                <w:bCs/>
                <w:sz w:val="16"/>
                <w:szCs w:val="16"/>
                <w:rtl/>
              </w:rPr>
            </w:pPr>
            <w:r w:rsidRPr="00A014BF">
              <w:rPr>
                <w:rFonts w:ascii="Times New Roman" w:hAnsi="Times New Roman" w:cs="Times New Roman"/>
                <w:b/>
                <w:bCs/>
                <w:sz w:val="16"/>
                <w:szCs w:val="16"/>
              </w:rPr>
              <w:t>Stringiness</w:t>
            </w:r>
          </w:p>
        </w:tc>
        <w:tc>
          <w:tcPr>
            <w:tcW w:w="1674" w:type="dxa"/>
            <w:tcBorders>
              <w:top w:val="single" w:sz="4" w:space="0" w:color="7F7F7F"/>
              <w:bottom w:val="single" w:sz="4" w:space="0" w:color="7F7F7F"/>
            </w:tcBorders>
          </w:tcPr>
          <w:p w14:paraId="4C513D82" w14:textId="77777777" w:rsidR="00BF62E1" w:rsidRPr="00A014BF" w:rsidRDefault="00BF62E1" w:rsidP="00572872">
            <w:pPr>
              <w:bidi/>
              <w:spacing w:after="0" w:line="240" w:lineRule="auto"/>
              <w:jc w:val="both"/>
              <w:rPr>
                <w:rFonts w:ascii="Times New Roman" w:hAnsi="Times New Roman" w:cs="Times New Roman"/>
                <w:b/>
                <w:bCs/>
                <w:sz w:val="16"/>
                <w:szCs w:val="16"/>
                <w:rtl/>
              </w:rPr>
            </w:pPr>
            <w:r w:rsidRPr="00A014BF">
              <w:rPr>
                <w:rFonts w:ascii="Times New Roman" w:hAnsi="Times New Roman" w:cs="Times New Roman"/>
                <w:b/>
                <w:bCs/>
                <w:sz w:val="16"/>
                <w:szCs w:val="16"/>
                <w:lang w:bidi="fa-IR"/>
              </w:rPr>
              <w:t>C</w:t>
            </w:r>
          </w:p>
          <w:p w14:paraId="63B19178" w14:textId="77777777" w:rsidR="00BF62E1" w:rsidRPr="00A014BF" w:rsidRDefault="00BF62E1" w:rsidP="00572872">
            <w:pPr>
              <w:bidi/>
              <w:spacing w:after="0" w:line="240" w:lineRule="auto"/>
              <w:jc w:val="both"/>
              <w:rPr>
                <w:rFonts w:ascii="Times New Roman" w:hAnsi="Times New Roman" w:cs="Times New Roman"/>
                <w:b/>
                <w:bCs/>
                <w:sz w:val="16"/>
                <w:szCs w:val="16"/>
                <w:vertAlign w:val="subscript"/>
                <w:lang w:bidi="fa-IR"/>
              </w:rPr>
            </w:pPr>
            <w:r w:rsidRPr="00A014BF">
              <w:rPr>
                <w:rFonts w:ascii="Times New Roman" w:hAnsi="Times New Roman" w:cs="Times New Roman"/>
                <w:b/>
                <w:bCs/>
                <w:sz w:val="16"/>
                <w:szCs w:val="16"/>
                <w:lang w:bidi="fa-IR"/>
              </w:rPr>
              <w:t>T</w:t>
            </w:r>
            <w:r w:rsidRPr="00A014BF">
              <w:rPr>
                <w:rFonts w:ascii="Times New Roman" w:hAnsi="Times New Roman" w:cs="Times New Roman"/>
                <w:b/>
                <w:bCs/>
                <w:sz w:val="16"/>
                <w:szCs w:val="16"/>
                <w:vertAlign w:val="subscript"/>
                <w:lang w:bidi="fa-IR"/>
              </w:rPr>
              <w:t>1</w:t>
            </w:r>
          </w:p>
          <w:p w14:paraId="2E26A25B" w14:textId="77777777" w:rsidR="00BF62E1" w:rsidRPr="00A014BF" w:rsidRDefault="00BF62E1" w:rsidP="00572872">
            <w:pPr>
              <w:bidi/>
              <w:spacing w:after="0" w:line="240" w:lineRule="auto"/>
              <w:jc w:val="both"/>
              <w:rPr>
                <w:rFonts w:ascii="Times New Roman" w:hAnsi="Times New Roman" w:cs="Times New Roman"/>
                <w:b/>
                <w:bCs/>
                <w:sz w:val="16"/>
                <w:szCs w:val="16"/>
                <w:rtl/>
              </w:rPr>
            </w:pPr>
            <w:r w:rsidRPr="00A014BF">
              <w:rPr>
                <w:rFonts w:ascii="Times New Roman" w:hAnsi="Times New Roman" w:cs="Times New Roman"/>
                <w:b/>
                <w:bCs/>
                <w:sz w:val="16"/>
                <w:szCs w:val="16"/>
                <w:lang w:bidi="fa-IR"/>
              </w:rPr>
              <w:t>T</w:t>
            </w:r>
            <w:r w:rsidRPr="00A014BF">
              <w:rPr>
                <w:rFonts w:ascii="Times New Roman" w:hAnsi="Times New Roman" w:cs="Times New Roman"/>
                <w:b/>
                <w:bCs/>
                <w:sz w:val="16"/>
                <w:szCs w:val="16"/>
                <w:vertAlign w:val="subscript"/>
                <w:lang w:bidi="fa-IR"/>
              </w:rPr>
              <w:t>2</w:t>
            </w:r>
          </w:p>
          <w:p w14:paraId="1B2F36E8" w14:textId="77777777" w:rsidR="00BF62E1" w:rsidRPr="00A014BF" w:rsidRDefault="00BF62E1" w:rsidP="00572872">
            <w:pPr>
              <w:bidi/>
              <w:spacing w:after="0" w:line="240" w:lineRule="auto"/>
              <w:jc w:val="both"/>
              <w:rPr>
                <w:rFonts w:ascii="Times New Roman" w:hAnsi="Times New Roman" w:cs="Times New Roman"/>
                <w:b/>
                <w:bCs/>
                <w:sz w:val="16"/>
                <w:szCs w:val="16"/>
                <w:lang w:bidi="fa-IR"/>
              </w:rPr>
            </w:pPr>
            <w:r w:rsidRPr="00A014BF">
              <w:rPr>
                <w:rFonts w:ascii="Times New Roman" w:hAnsi="Times New Roman" w:cs="Times New Roman"/>
                <w:b/>
                <w:bCs/>
                <w:sz w:val="16"/>
                <w:szCs w:val="16"/>
                <w:lang w:bidi="fa-IR"/>
              </w:rPr>
              <w:t>T</w:t>
            </w:r>
            <w:r w:rsidRPr="00A014BF">
              <w:rPr>
                <w:rFonts w:ascii="Times New Roman" w:hAnsi="Times New Roman" w:cs="Times New Roman"/>
                <w:b/>
                <w:bCs/>
                <w:sz w:val="16"/>
                <w:szCs w:val="16"/>
                <w:vertAlign w:val="subscript"/>
                <w:lang w:bidi="fa-IR"/>
              </w:rPr>
              <w:t>3</w:t>
            </w:r>
          </w:p>
          <w:p w14:paraId="7D5A1E72" w14:textId="77777777" w:rsidR="00BF62E1" w:rsidRPr="00A014BF" w:rsidRDefault="00BF62E1" w:rsidP="00572872">
            <w:pPr>
              <w:bidi/>
              <w:spacing w:after="0" w:line="240" w:lineRule="auto"/>
              <w:jc w:val="both"/>
              <w:rPr>
                <w:rFonts w:ascii="Times New Roman" w:hAnsi="Times New Roman" w:cs="Times New Roman"/>
                <w:b/>
                <w:bCs/>
                <w:sz w:val="16"/>
                <w:szCs w:val="16"/>
                <w:vertAlign w:val="subscript"/>
                <w:rtl/>
              </w:rPr>
            </w:pPr>
            <w:r w:rsidRPr="00A014BF">
              <w:rPr>
                <w:rFonts w:ascii="Times New Roman" w:hAnsi="Times New Roman" w:cs="Times New Roman"/>
                <w:b/>
                <w:bCs/>
                <w:sz w:val="16"/>
                <w:szCs w:val="16"/>
                <w:lang w:bidi="fa-IR"/>
              </w:rPr>
              <w:t>T</w:t>
            </w:r>
            <w:r w:rsidRPr="00A014BF">
              <w:rPr>
                <w:rFonts w:ascii="Times New Roman" w:hAnsi="Times New Roman" w:cs="Times New Roman"/>
                <w:b/>
                <w:bCs/>
                <w:sz w:val="16"/>
                <w:szCs w:val="16"/>
                <w:vertAlign w:val="subscript"/>
                <w:lang w:bidi="fa-IR"/>
              </w:rPr>
              <w:t>4</w:t>
            </w:r>
          </w:p>
          <w:p w14:paraId="054EF627" w14:textId="77777777" w:rsidR="00BF62E1" w:rsidRPr="00A014BF" w:rsidRDefault="00BF62E1" w:rsidP="00572872">
            <w:pPr>
              <w:bidi/>
              <w:spacing w:after="0" w:line="240" w:lineRule="auto"/>
              <w:jc w:val="both"/>
              <w:rPr>
                <w:rFonts w:ascii="Times New Roman" w:hAnsi="Times New Roman" w:cs="Times New Roman"/>
                <w:sz w:val="16"/>
                <w:szCs w:val="16"/>
                <w:rtl/>
                <w:lang w:bidi="fa-IR"/>
              </w:rPr>
            </w:pPr>
          </w:p>
        </w:tc>
        <w:tc>
          <w:tcPr>
            <w:tcW w:w="1933" w:type="dxa"/>
            <w:tcBorders>
              <w:top w:val="single" w:sz="4" w:space="0" w:color="7F7F7F"/>
              <w:bottom w:val="single" w:sz="4" w:space="0" w:color="7F7F7F"/>
            </w:tcBorders>
          </w:tcPr>
          <w:p w14:paraId="4145D7A9"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0.24±0.02</w:t>
            </w:r>
            <w:r w:rsidRPr="00A014BF">
              <w:rPr>
                <w:rFonts w:ascii="Times New Roman" w:hAnsi="Times New Roman" w:cs="Times New Roman"/>
                <w:sz w:val="16"/>
                <w:szCs w:val="16"/>
                <w:vertAlign w:val="superscript"/>
                <w:lang w:bidi="fa-IR"/>
              </w:rPr>
              <w:t xml:space="preserve"> </w:t>
            </w:r>
            <w:proofErr w:type="spellStart"/>
            <w:r w:rsidRPr="00A014BF">
              <w:rPr>
                <w:rFonts w:ascii="Times New Roman" w:hAnsi="Times New Roman" w:cs="Times New Roman"/>
                <w:sz w:val="16"/>
                <w:szCs w:val="16"/>
                <w:vertAlign w:val="superscript"/>
                <w:lang w:bidi="fa-IR"/>
              </w:rPr>
              <w:t>aA</w:t>
            </w:r>
            <w:proofErr w:type="spellEnd"/>
          </w:p>
          <w:p w14:paraId="2F6F4FA7"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0.14±0.00</w:t>
            </w:r>
            <w:r w:rsidRPr="00A014BF">
              <w:rPr>
                <w:rFonts w:ascii="Times New Roman" w:hAnsi="Times New Roman" w:cs="Times New Roman"/>
                <w:sz w:val="16"/>
                <w:szCs w:val="16"/>
                <w:vertAlign w:val="superscript"/>
                <w:lang w:bidi="fa-IR"/>
              </w:rPr>
              <w:t xml:space="preserve"> </w:t>
            </w:r>
            <w:proofErr w:type="spellStart"/>
            <w:r w:rsidRPr="00A014BF">
              <w:rPr>
                <w:rFonts w:ascii="Times New Roman" w:hAnsi="Times New Roman" w:cs="Times New Roman"/>
                <w:sz w:val="16"/>
                <w:szCs w:val="16"/>
                <w:vertAlign w:val="superscript"/>
                <w:lang w:bidi="fa-IR"/>
              </w:rPr>
              <w:t>aC</w:t>
            </w:r>
            <w:proofErr w:type="spellEnd"/>
          </w:p>
          <w:p w14:paraId="5C4F8AAA"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0.14±0.03</w:t>
            </w:r>
            <w:r w:rsidRPr="00A014BF">
              <w:rPr>
                <w:rFonts w:ascii="Times New Roman" w:hAnsi="Times New Roman" w:cs="Times New Roman"/>
                <w:sz w:val="16"/>
                <w:szCs w:val="16"/>
                <w:vertAlign w:val="superscript"/>
                <w:lang w:bidi="fa-IR"/>
              </w:rPr>
              <w:t xml:space="preserve"> </w:t>
            </w:r>
            <w:proofErr w:type="spellStart"/>
            <w:r w:rsidRPr="00A014BF">
              <w:rPr>
                <w:rFonts w:ascii="Times New Roman" w:hAnsi="Times New Roman" w:cs="Times New Roman"/>
                <w:sz w:val="16"/>
                <w:szCs w:val="16"/>
                <w:vertAlign w:val="superscript"/>
                <w:lang w:bidi="fa-IR"/>
              </w:rPr>
              <w:t>aC</w:t>
            </w:r>
            <w:proofErr w:type="spellEnd"/>
          </w:p>
          <w:p w14:paraId="72878328"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0.19±0.01</w:t>
            </w:r>
            <w:r w:rsidRPr="00A014BF">
              <w:rPr>
                <w:rFonts w:ascii="Times New Roman" w:hAnsi="Times New Roman" w:cs="Times New Roman"/>
                <w:sz w:val="16"/>
                <w:szCs w:val="16"/>
                <w:vertAlign w:val="superscript"/>
                <w:lang w:bidi="fa-IR"/>
              </w:rPr>
              <w:t xml:space="preserve"> </w:t>
            </w:r>
            <w:proofErr w:type="spellStart"/>
            <w:r w:rsidRPr="00A014BF">
              <w:rPr>
                <w:rFonts w:ascii="Times New Roman" w:hAnsi="Times New Roman" w:cs="Times New Roman"/>
                <w:sz w:val="16"/>
                <w:szCs w:val="16"/>
                <w:vertAlign w:val="superscript"/>
                <w:lang w:bidi="fa-IR"/>
              </w:rPr>
              <w:t>aB</w:t>
            </w:r>
            <w:proofErr w:type="spellEnd"/>
          </w:p>
          <w:p w14:paraId="53BF88D8"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rtl/>
              </w:rPr>
            </w:pPr>
            <w:r w:rsidRPr="00A014BF">
              <w:rPr>
                <w:rFonts w:ascii="Times New Roman" w:hAnsi="Times New Roman" w:cs="Times New Roman"/>
                <w:sz w:val="16"/>
                <w:szCs w:val="16"/>
                <w:lang w:bidi="fa-IR"/>
              </w:rPr>
              <w:t>0.19±0.01</w:t>
            </w:r>
            <w:r w:rsidRPr="00A014BF">
              <w:rPr>
                <w:rFonts w:ascii="Times New Roman" w:hAnsi="Times New Roman" w:cs="Times New Roman"/>
                <w:sz w:val="16"/>
                <w:szCs w:val="16"/>
                <w:vertAlign w:val="superscript"/>
                <w:lang w:bidi="fa-IR"/>
              </w:rPr>
              <w:t xml:space="preserve"> </w:t>
            </w:r>
            <w:proofErr w:type="spellStart"/>
            <w:r w:rsidRPr="00A014BF">
              <w:rPr>
                <w:rFonts w:ascii="Times New Roman" w:hAnsi="Times New Roman" w:cs="Times New Roman"/>
                <w:sz w:val="16"/>
                <w:szCs w:val="16"/>
                <w:vertAlign w:val="superscript"/>
                <w:lang w:bidi="fa-IR"/>
              </w:rPr>
              <w:t>aB</w:t>
            </w:r>
            <w:proofErr w:type="spellEnd"/>
          </w:p>
        </w:tc>
        <w:tc>
          <w:tcPr>
            <w:tcW w:w="1832" w:type="dxa"/>
            <w:tcBorders>
              <w:top w:val="single" w:sz="4" w:space="0" w:color="7F7F7F"/>
              <w:bottom w:val="single" w:sz="4" w:space="0" w:color="7F7F7F"/>
            </w:tcBorders>
          </w:tcPr>
          <w:p w14:paraId="75F1B549"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0.13±0.01</w:t>
            </w:r>
            <w:r w:rsidRPr="00A014BF">
              <w:rPr>
                <w:rFonts w:ascii="Times New Roman" w:hAnsi="Times New Roman" w:cs="Times New Roman"/>
                <w:sz w:val="16"/>
                <w:szCs w:val="16"/>
                <w:vertAlign w:val="superscript"/>
                <w:lang w:bidi="fa-IR"/>
              </w:rPr>
              <w:t>bB</w:t>
            </w:r>
          </w:p>
          <w:p w14:paraId="54C4A429"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0.17±0.04</w:t>
            </w:r>
            <w:r w:rsidRPr="00A014BF">
              <w:rPr>
                <w:rFonts w:ascii="Times New Roman" w:hAnsi="Times New Roman" w:cs="Times New Roman"/>
                <w:sz w:val="16"/>
                <w:szCs w:val="16"/>
                <w:vertAlign w:val="superscript"/>
                <w:lang w:bidi="fa-IR"/>
              </w:rPr>
              <w:t>aB</w:t>
            </w:r>
          </w:p>
          <w:p w14:paraId="16DA8F71"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0.15±0.03</w:t>
            </w:r>
            <w:r w:rsidRPr="00A014BF">
              <w:rPr>
                <w:rFonts w:ascii="Times New Roman" w:hAnsi="Times New Roman" w:cs="Times New Roman"/>
                <w:sz w:val="16"/>
                <w:szCs w:val="16"/>
                <w:vertAlign w:val="superscript"/>
                <w:lang w:bidi="fa-IR"/>
              </w:rPr>
              <w:t>aB</w:t>
            </w:r>
          </w:p>
          <w:p w14:paraId="59BD8DA8"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0.20±0.04</w:t>
            </w:r>
            <w:r w:rsidRPr="00A014BF">
              <w:rPr>
                <w:rFonts w:ascii="Times New Roman" w:hAnsi="Times New Roman" w:cs="Times New Roman"/>
                <w:sz w:val="16"/>
                <w:szCs w:val="16"/>
                <w:vertAlign w:val="superscript"/>
                <w:lang w:bidi="fa-IR"/>
              </w:rPr>
              <w:t>aA</w:t>
            </w:r>
          </w:p>
          <w:p w14:paraId="57F05B4B"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rtl/>
              </w:rPr>
            </w:pPr>
            <w:r w:rsidRPr="00A014BF">
              <w:rPr>
                <w:rFonts w:ascii="Times New Roman" w:hAnsi="Times New Roman" w:cs="Times New Roman"/>
                <w:sz w:val="16"/>
                <w:szCs w:val="16"/>
                <w:lang w:bidi="fa-IR"/>
              </w:rPr>
              <w:t>0.19±0.03</w:t>
            </w:r>
            <w:r w:rsidRPr="00A014BF">
              <w:rPr>
                <w:rFonts w:ascii="Times New Roman" w:hAnsi="Times New Roman" w:cs="Times New Roman"/>
                <w:sz w:val="16"/>
                <w:szCs w:val="16"/>
                <w:vertAlign w:val="superscript"/>
                <w:lang w:bidi="fa-IR"/>
              </w:rPr>
              <w:t>aA</w:t>
            </w:r>
          </w:p>
        </w:tc>
        <w:tc>
          <w:tcPr>
            <w:tcW w:w="236" w:type="dxa"/>
            <w:tcBorders>
              <w:top w:val="single" w:sz="4" w:space="0" w:color="7F7F7F"/>
              <w:bottom w:val="single" w:sz="4" w:space="0" w:color="7F7F7F"/>
            </w:tcBorders>
          </w:tcPr>
          <w:p w14:paraId="03F0F8E5" w14:textId="77777777" w:rsidR="00BF62E1" w:rsidRPr="00574497" w:rsidRDefault="00BF62E1" w:rsidP="00572872">
            <w:pPr>
              <w:bidi/>
              <w:spacing w:after="0" w:line="240" w:lineRule="auto"/>
              <w:jc w:val="both"/>
              <w:rPr>
                <w:rFonts w:ascii="Times New Roman" w:hAnsi="Times New Roman" w:cs="Times New Roman"/>
                <w:sz w:val="16"/>
                <w:szCs w:val="16"/>
                <w:lang w:bidi="fa-IR"/>
              </w:rPr>
            </w:pPr>
          </w:p>
        </w:tc>
        <w:tc>
          <w:tcPr>
            <w:tcW w:w="236" w:type="dxa"/>
            <w:tcBorders>
              <w:top w:val="single" w:sz="4" w:space="0" w:color="7F7F7F"/>
              <w:bottom w:val="single" w:sz="4" w:space="0" w:color="7F7F7F"/>
            </w:tcBorders>
          </w:tcPr>
          <w:p w14:paraId="20C333A1" w14:textId="29DFA606" w:rsidR="00BF62E1" w:rsidRPr="00574497" w:rsidRDefault="00BF62E1" w:rsidP="00572872">
            <w:pPr>
              <w:bidi/>
              <w:spacing w:after="0" w:line="240" w:lineRule="auto"/>
              <w:jc w:val="both"/>
              <w:rPr>
                <w:rFonts w:ascii="Times New Roman" w:hAnsi="Times New Roman" w:cs="Times New Roman"/>
                <w:sz w:val="16"/>
                <w:szCs w:val="16"/>
                <w:lang w:bidi="fa-IR"/>
              </w:rPr>
            </w:pPr>
          </w:p>
        </w:tc>
      </w:tr>
      <w:tr w:rsidR="00BF62E1" w:rsidRPr="00574497" w14:paraId="36D1AA1D" w14:textId="7BA05EB5" w:rsidTr="00EE050D">
        <w:trPr>
          <w:gridAfter w:val="1"/>
          <w:wAfter w:w="236" w:type="dxa"/>
          <w:trHeight w:val="1169"/>
        </w:trPr>
        <w:tc>
          <w:tcPr>
            <w:tcW w:w="1521" w:type="dxa"/>
          </w:tcPr>
          <w:p w14:paraId="6BAAB9F2" w14:textId="77777777" w:rsidR="00BF62E1" w:rsidRPr="00A014BF" w:rsidRDefault="00BF62E1" w:rsidP="00572872">
            <w:pPr>
              <w:bidi/>
              <w:spacing w:after="0" w:line="240" w:lineRule="auto"/>
              <w:jc w:val="both"/>
              <w:rPr>
                <w:rFonts w:ascii="Times New Roman" w:hAnsi="Times New Roman" w:cs="Times New Roman"/>
                <w:b/>
                <w:bCs/>
                <w:sz w:val="16"/>
                <w:szCs w:val="16"/>
              </w:rPr>
            </w:pPr>
          </w:p>
          <w:p w14:paraId="0FAC5D2C" w14:textId="77777777" w:rsidR="00BF62E1" w:rsidRPr="00A014BF" w:rsidRDefault="00BF62E1" w:rsidP="00572872">
            <w:pPr>
              <w:bidi/>
              <w:spacing w:after="0" w:line="240" w:lineRule="auto"/>
              <w:jc w:val="both"/>
              <w:rPr>
                <w:rFonts w:ascii="Times New Roman" w:hAnsi="Times New Roman" w:cs="Times New Roman"/>
                <w:b/>
                <w:bCs/>
                <w:sz w:val="16"/>
                <w:szCs w:val="16"/>
              </w:rPr>
            </w:pPr>
          </w:p>
          <w:p w14:paraId="627F15F5" w14:textId="77777777" w:rsidR="00BF62E1" w:rsidRPr="00A014BF" w:rsidRDefault="00BF62E1" w:rsidP="00572872">
            <w:pPr>
              <w:bidi/>
              <w:spacing w:after="0" w:line="240" w:lineRule="auto"/>
              <w:jc w:val="both"/>
              <w:rPr>
                <w:rFonts w:ascii="Times New Roman" w:hAnsi="Times New Roman" w:cs="Times New Roman"/>
                <w:b/>
                <w:bCs/>
                <w:sz w:val="16"/>
                <w:szCs w:val="16"/>
              </w:rPr>
            </w:pPr>
            <w:r w:rsidRPr="00A014BF">
              <w:rPr>
                <w:rFonts w:ascii="Times New Roman" w:hAnsi="Times New Roman" w:cs="Times New Roman"/>
                <w:b/>
                <w:bCs/>
                <w:sz w:val="16"/>
                <w:szCs w:val="16"/>
              </w:rPr>
              <w:t>Adhesiveness</w:t>
            </w:r>
          </w:p>
          <w:p w14:paraId="407A41F4" w14:textId="77777777" w:rsidR="00BF62E1" w:rsidRPr="00A014BF" w:rsidRDefault="00BF62E1" w:rsidP="00572872">
            <w:pPr>
              <w:bidi/>
              <w:spacing w:after="0" w:line="240" w:lineRule="auto"/>
              <w:jc w:val="both"/>
              <w:rPr>
                <w:rFonts w:ascii="Times New Roman" w:hAnsi="Times New Roman" w:cs="Times New Roman"/>
                <w:b/>
                <w:bCs/>
                <w:sz w:val="16"/>
                <w:szCs w:val="16"/>
                <w:rtl/>
                <w:lang w:bidi="fa-IR"/>
              </w:rPr>
            </w:pPr>
          </w:p>
        </w:tc>
        <w:tc>
          <w:tcPr>
            <w:tcW w:w="1674" w:type="dxa"/>
          </w:tcPr>
          <w:p w14:paraId="2D410156" w14:textId="77777777" w:rsidR="00BF62E1" w:rsidRPr="00A014BF" w:rsidRDefault="00BF62E1" w:rsidP="00572872">
            <w:pPr>
              <w:bidi/>
              <w:spacing w:after="0" w:line="240" w:lineRule="auto"/>
              <w:jc w:val="both"/>
              <w:rPr>
                <w:rFonts w:ascii="Times New Roman" w:hAnsi="Times New Roman" w:cs="Times New Roman"/>
                <w:b/>
                <w:bCs/>
                <w:sz w:val="16"/>
                <w:szCs w:val="16"/>
                <w:lang w:bidi="fa-IR"/>
              </w:rPr>
            </w:pPr>
            <w:r w:rsidRPr="00A014BF">
              <w:rPr>
                <w:rFonts w:ascii="Times New Roman" w:hAnsi="Times New Roman" w:cs="Times New Roman"/>
                <w:b/>
                <w:bCs/>
                <w:sz w:val="16"/>
                <w:szCs w:val="16"/>
                <w:lang w:bidi="fa-IR"/>
              </w:rPr>
              <w:t>C</w:t>
            </w:r>
          </w:p>
          <w:p w14:paraId="31DD15F6" w14:textId="77777777" w:rsidR="00BF62E1" w:rsidRPr="00A014BF" w:rsidRDefault="00BF62E1" w:rsidP="00572872">
            <w:pPr>
              <w:bidi/>
              <w:spacing w:after="0" w:line="240" w:lineRule="auto"/>
              <w:jc w:val="both"/>
              <w:rPr>
                <w:rFonts w:ascii="Times New Roman" w:hAnsi="Times New Roman" w:cs="Times New Roman"/>
                <w:b/>
                <w:bCs/>
                <w:sz w:val="16"/>
                <w:szCs w:val="16"/>
                <w:vertAlign w:val="subscript"/>
                <w:lang w:bidi="fa-IR"/>
              </w:rPr>
            </w:pPr>
            <w:r w:rsidRPr="00A014BF">
              <w:rPr>
                <w:rFonts w:ascii="Times New Roman" w:hAnsi="Times New Roman" w:cs="Times New Roman"/>
                <w:b/>
                <w:bCs/>
                <w:sz w:val="16"/>
                <w:szCs w:val="16"/>
                <w:lang w:bidi="fa-IR"/>
              </w:rPr>
              <w:t>T</w:t>
            </w:r>
            <w:r w:rsidRPr="00A014BF">
              <w:rPr>
                <w:rFonts w:ascii="Times New Roman" w:hAnsi="Times New Roman" w:cs="Times New Roman"/>
                <w:b/>
                <w:bCs/>
                <w:sz w:val="16"/>
                <w:szCs w:val="16"/>
                <w:vertAlign w:val="subscript"/>
                <w:lang w:bidi="fa-IR"/>
              </w:rPr>
              <w:t>1</w:t>
            </w:r>
          </w:p>
          <w:p w14:paraId="09A0506B" w14:textId="77777777" w:rsidR="00BF62E1" w:rsidRPr="00A014BF" w:rsidRDefault="00BF62E1" w:rsidP="00572872">
            <w:pPr>
              <w:bidi/>
              <w:spacing w:after="0" w:line="240" w:lineRule="auto"/>
              <w:jc w:val="both"/>
              <w:rPr>
                <w:rFonts w:ascii="Times New Roman" w:hAnsi="Times New Roman" w:cs="Times New Roman"/>
                <w:b/>
                <w:bCs/>
                <w:sz w:val="16"/>
                <w:szCs w:val="16"/>
                <w:rtl/>
              </w:rPr>
            </w:pPr>
            <w:r w:rsidRPr="00A014BF">
              <w:rPr>
                <w:rFonts w:ascii="Times New Roman" w:hAnsi="Times New Roman" w:cs="Times New Roman"/>
                <w:b/>
                <w:bCs/>
                <w:sz w:val="16"/>
                <w:szCs w:val="16"/>
                <w:lang w:bidi="fa-IR"/>
              </w:rPr>
              <w:t>T</w:t>
            </w:r>
            <w:r w:rsidRPr="00A014BF">
              <w:rPr>
                <w:rFonts w:ascii="Times New Roman" w:hAnsi="Times New Roman" w:cs="Times New Roman"/>
                <w:b/>
                <w:bCs/>
                <w:sz w:val="16"/>
                <w:szCs w:val="16"/>
                <w:vertAlign w:val="subscript"/>
                <w:lang w:bidi="fa-IR"/>
              </w:rPr>
              <w:t>2</w:t>
            </w:r>
          </w:p>
          <w:p w14:paraId="6639C860" w14:textId="77777777" w:rsidR="00BF62E1" w:rsidRPr="00A014BF" w:rsidRDefault="00BF62E1" w:rsidP="00572872">
            <w:pPr>
              <w:bidi/>
              <w:spacing w:after="0" w:line="240" w:lineRule="auto"/>
              <w:jc w:val="both"/>
              <w:rPr>
                <w:rFonts w:ascii="Times New Roman" w:hAnsi="Times New Roman" w:cs="Times New Roman"/>
                <w:b/>
                <w:bCs/>
                <w:sz w:val="16"/>
                <w:szCs w:val="16"/>
                <w:lang w:bidi="fa-IR"/>
              </w:rPr>
            </w:pPr>
            <w:r w:rsidRPr="00A014BF">
              <w:rPr>
                <w:rFonts w:ascii="Times New Roman" w:hAnsi="Times New Roman" w:cs="Times New Roman"/>
                <w:b/>
                <w:bCs/>
                <w:sz w:val="16"/>
                <w:szCs w:val="16"/>
                <w:lang w:bidi="fa-IR"/>
              </w:rPr>
              <w:t>T</w:t>
            </w:r>
            <w:r w:rsidRPr="00A014BF">
              <w:rPr>
                <w:rFonts w:ascii="Times New Roman" w:hAnsi="Times New Roman" w:cs="Times New Roman"/>
                <w:b/>
                <w:bCs/>
                <w:sz w:val="16"/>
                <w:szCs w:val="16"/>
                <w:vertAlign w:val="subscript"/>
                <w:lang w:bidi="fa-IR"/>
              </w:rPr>
              <w:t>3</w:t>
            </w:r>
          </w:p>
          <w:p w14:paraId="51C8EADB" w14:textId="77777777" w:rsidR="00BF62E1" w:rsidRPr="00A014BF" w:rsidRDefault="00BF62E1" w:rsidP="00572872">
            <w:pPr>
              <w:bidi/>
              <w:spacing w:after="0" w:line="240" w:lineRule="auto"/>
              <w:jc w:val="both"/>
              <w:rPr>
                <w:rFonts w:ascii="Times New Roman" w:hAnsi="Times New Roman" w:cs="Times New Roman"/>
                <w:b/>
                <w:bCs/>
                <w:sz w:val="16"/>
                <w:szCs w:val="16"/>
                <w:vertAlign w:val="subscript"/>
                <w:rtl/>
              </w:rPr>
            </w:pPr>
            <w:r w:rsidRPr="00A014BF">
              <w:rPr>
                <w:rFonts w:ascii="Times New Roman" w:hAnsi="Times New Roman" w:cs="Times New Roman"/>
                <w:b/>
                <w:bCs/>
                <w:sz w:val="16"/>
                <w:szCs w:val="16"/>
                <w:lang w:bidi="fa-IR"/>
              </w:rPr>
              <w:t>T</w:t>
            </w:r>
            <w:r w:rsidRPr="00A014BF">
              <w:rPr>
                <w:rFonts w:ascii="Times New Roman" w:hAnsi="Times New Roman" w:cs="Times New Roman"/>
                <w:b/>
                <w:bCs/>
                <w:sz w:val="16"/>
                <w:szCs w:val="16"/>
                <w:vertAlign w:val="subscript"/>
                <w:lang w:bidi="fa-IR"/>
              </w:rPr>
              <w:t>4</w:t>
            </w:r>
          </w:p>
          <w:p w14:paraId="23E6C78D" w14:textId="77777777" w:rsidR="00BF62E1" w:rsidRPr="00A014BF" w:rsidRDefault="00BF62E1" w:rsidP="00572872">
            <w:pPr>
              <w:bidi/>
              <w:spacing w:after="0" w:line="240" w:lineRule="auto"/>
              <w:jc w:val="both"/>
              <w:rPr>
                <w:rFonts w:ascii="Times New Roman" w:hAnsi="Times New Roman" w:cs="Times New Roman"/>
                <w:sz w:val="16"/>
                <w:szCs w:val="16"/>
                <w:rtl/>
                <w:lang w:bidi="fa-IR"/>
              </w:rPr>
            </w:pPr>
          </w:p>
        </w:tc>
        <w:tc>
          <w:tcPr>
            <w:tcW w:w="1933" w:type="dxa"/>
          </w:tcPr>
          <w:p w14:paraId="67822697"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0.35±0.15</w:t>
            </w:r>
            <w:r w:rsidRPr="00A014BF">
              <w:rPr>
                <w:rFonts w:ascii="Times New Roman" w:hAnsi="Times New Roman" w:cs="Times New Roman"/>
                <w:sz w:val="16"/>
                <w:szCs w:val="16"/>
                <w:vertAlign w:val="superscript"/>
                <w:lang w:bidi="fa-IR"/>
              </w:rPr>
              <w:t>b</w:t>
            </w:r>
          </w:p>
          <w:p w14:paraId="070F5BCE"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0.40±0.00</w:t>
            </w:r>
            <w:r w:rsidRPr="00A014BF">
              <w:rPr>
                <w:rFonts w:ascii="Times New Roman" w:hAnsi="Times New Roman" w:cs="Times New Roman"/>
                <w:sz w:val="16"/>
                <w:szCs w:val="16"/>
                <w:vertAlign w:val="superscript"/>
                <w:lang w:bidi="fa-IR"/>
              </w:rPr>
              <w:t>b</w:t>
            </w:r>
          </w:p>
          <w:p w14:paraId="7341A55B"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0.27±0.11</w:t>
            </w:r>
            <w:r w:rsidRPr="00A014BF">
              <w:rPr>
                <w:rFonts w:ascii="Times New Roman" w:hAnsi="Times New Roman" w:cs="Times New Roman"/>
                <w:sz w:val="16"/>
                <w:szCs w:val="16"/>
                <w:vertAlign w:val="superscript"/>
                <w:lang w:bidi="fa-IR"/>
              </w:rPr>
              <w:t>b</w:t>
            </w:r>
          </w:p>
          <w:p w14:paraId="387184C0"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0.45±0.25</w:t>
            </w:r>
            <w:r w:rsidRPr="00A014BF">
              <w:rPr>
                <w:rFonts w:ascii="Times New Roman" w:hAnsi="Times New Roman" w:cs="Times New Roman"/>
                <w:sz w:val="16"/>
                <w:szCs w:val="16"/>
                <w:vertAlign w:val="superscript"/>
                <w:lang w:bidi="fa-IR"/>
              </w:rPr>
              <w:t>a</w:t>
            </w:r>
          </w:p>
          <w:p w14:paraId="75FE9AC7"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0.47±0.05</w:t>
            </w:r>
            <w:r w:rsidRPr="00A014BF">
              <w:rPr>
                <w:rFonts w:ascii="Times New Roman" w:hAnsi="Times New Roman" w:cs="Times New Roman"/>
                <w:sz w:val="16"/>
                <w:szCs w:val="16"/>
                <w:vertAlign w:val="superscript"/>
                <w:lang w:bidi="fa-IR"/>
              </w:rPr>
              <w:t>a</w:t>
            </w:r>
          </w:p>
          <w:p w14:paraId="4384CD1D" w14:textId="77777777" w:rsidR="00BF62E1" w:rsidRPr="00A014BF" w:rsidRDefault="00BF62E1" w:rsidP="00572872">
            <w:pPr>
              <w:bidi/>
              <w:spacing w:after="0" w:line="240" w:lineRule="auto"/>
              <w:jc w:val="both"/>
              <w:rPr>
                <w:rFonts w:ascii="Times New Roman" w:hAnsi="Times New Roman" w:cs="Times New Roman"/>
                <w:sz w:val="16"/>
                <w:szCs w:val="16"/>
                <w:rtl/>
                <w:lang w:bidi="fa-IR"/>
              </w:rPr>
            </w:pPr>
          </w:p>
        </w:tc>
        <w:tc>
          <w:tcPr>
            <w:tcW w:w="1832" w:type="dxa"/>
          </w:tcPr>
          <w:p w14:paraId="58BD9F16"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rtl/>
              </w:rPr>
            </w:pPr>
            <w:r w:rsidRPr="00A014BF">
              <w:rPr>
                <w:rFonts w:ascii="Times New Roman" w:hAnsi="Times New Roman" w:cs="Times New Roman"/>
                <w:sz w:val="16"/>
                <w:szCs w:val="16"/>
                <w:lang w:bidi="fa-IR"/>
              </w:rPr>
              <w:t>1.10±0.00</w:t>
            </w:r>
            <w:r w:rsidRPr="00A014BF">
              <w:rPr>
                <w:rFonts w:ascii="Times New Roman" w:hAnsi="Times New Roman" w:cs="Times New Roman"/>
                <w:sz w:val="16"/>
                <w:szCs w:val="16"/>
                <w:vertAlign w:val="superscript"/>
                <w:lang w:bidi="fa-IR"/>
              </w:rPr>
              <w:t>aA</w:t>
            </w:r>
          </w:p>
          <w:p w14:paraId="7D8CE8C1"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rtl/>
              </w:rPr>
            </w:pPr>
            <w:r w:rsidRPr="00A014BF">
              <w:rPr>
                <w:rFonts w:ascii="Times New Roman" w:hAnsi="Times New Roman" w:cs="Times New Roman"/>
                <w:sz w:val="16"/>
                <w:szCs w:val="16"/>
                <w:lang w:bidi="fa-IR"/>
              </w:rPr>
              <w:t>0.93±0.21</w:t>
            </w:r>
            <w:r w:rsidRPr="00A014BF">
              <w:rPr>
                <w:rFonts w:ascii="Times New Roman" w:hAnsi="Times New Roman" w:cs="Times New Roman"/>
                <w:sz w:val="16"/>
                <w:szCs w:val="16"/>
                <w:vertAlign w:val="superscript"/>
                <w:lang w:bidi="fa-IR"/>
              </w:rPr>
              <w:t>aAB</w:t>
            </w:r>
          </w:p>
          <w:p w14:paraId="21CA252F"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rtl/>
              </w:rPr>
            </w:pPr>
            <w:r w:rsidRPr="00A014BF">
              <w:rPr>
                <w:rFonts w:ascii="Times New Roman" w:hAnsi="Times New Roman" w:cs="Times New Roman"/>
                <w:sz w:val="16"/>
                <w:szCs w:val="16"/>
                <w:lang w:bidi="fa-IR"/>
              </w:rPr>
              <w:t>0.93±0.51</w:t>
            </w:r>
            <w:r w:rsidRPr="00A014BF">
              <w:rPr>
                <w:rFonts w:ascii="Times New Roman" w:hAnsi="Times New Roman" w:cs="Times New Roman"/>
                <w:sz w:val="16"/>
                <w:szCs w:val="16"/>
                <w:vertAlign w:val="superscript"/>
                <w:lang w:bidi="fa-IR"/>
              </w:rPr>
              <w:t>aAB</w:t>
            </w:r>
          </w:p>
          <w:p w14:paraId="6301334B"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rtl/>
              </w:rPr>
            </w:pPr>
            <w:r w:rsidRPr="00A014BF">
              <w:rPr>
                <w:rFonts w:ascii="Times New Roman" w:hAnsi="Times New Roman" w:cs="Times New Roman"/>
                <w:sz w:val="16"/>
                <w:szCs w:val="16"/>
                <w:lang w:bidi="fa-IR"/>
              </w:rPr>
              <w:t>0.80±0.17</w:t>
            </w:r>
            <w:r w:rsidRPr="00A014BF">
              <w:rPr>
                <w:rFonts w:ascii="Times New Roman" w:hAnsi="Times New Roman" w:cs="Times New Roman"/>
                <w:sz w:val="16"/>
                <w:szCs w:val="16"/>
                <w:vertAlign w:val="superscript"/>
                <w:lang w:bidi="fa-IR"/>
              </w:rPr>
              <w:t>aAB</w:t>
            </w:r>
          </w:p>
          <w:p w14:paraId="4019BF6E"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rtl/>
              </w:rPr>
            </w:pPr>
            <w:r w:rsidRPr="00A014BF">
              <w:rPr>
                <w:rFonts w:ascii="Times New Roman" w:hAnsi="Times New Roman" w:cs="Times New Roman"/>
                <w:sz w:val="16"/>
                <w:szCs w:val="16"/>
                <w:lang w:bidi="fa-IR"/>
              </w:rPr>
              <w:t>0.53±0.05</w:t>
            </w:r>
            <w:r w:rsidRPr="00A014BF">
              <w:rPr>
                <w:rFonts w:ascii="Times New Roman" w:hAnsi="Times New Roman" w:cs="Times New Roman"/>
                <w:sz w:val="16"/>
                <w:szCs w:val="16"/>
                <w:vertAlign w:val="superscript"/>
                <w:lang w:bidi="fa-IR"/>
              </w:rPr>
              <w:t>aB</w:t>
            </w:r>
          </w:p>
        </w:tc>
        <w:tc>
          <w:tcPr>
            <w:tcW w:w="236" w:type="dxa"/>
          </w:tcPr>
          <w:p w14:paraId="7A9C9AA1" w14:textId="77777777" w:rsidR="00BF62E1" w:rsidRPr="00574497" w:rsidRDefault="00BF62E1" w:rsidP="00572872">
            <w:pPr>
              <w:bidi/>
              <w:spacing w:after="0" w:line="240" w:lineRule="auto"/>
              <w:jc w:val="both"/>
              <w:rPr>
                <w:rFonts w:ascii="Times New Roman" w:hAnsi="Times New Roman" w:cs="Times New Roman"/>
                <w:sz w:val="16"/>
                <w:szCs w:val="16"/>
                <w:lang w:bidi="fa-IR"/>
              </w:rPr>
            </w:pPr>
          </w:p>
        </w:tc>
        <w:tc>
          <w:tcPr>
            <w:tcW w:w="236" w:type="dxa"/>
          </w:tcPr>
          <w:p w14:paraId="525E40EF" w14:textId="4E890BF5" w:rsidR="00BF62E1" w:rsidRPr="00574497" w:rsidRDefault="00BF62E1" w:rsidP="00572872">
            <w:pPr>
              <w:bidi/>
              <w:spacing w:after="0" w:line="240" w:lineRule="auto"/>
              <w:jc w:val="both"/>
              <w:rPr>
                <w:rFonts w:ascii="Times New Roman" w:hAnsi="Times New Roman" w:cs="Times New Roman"/>
                <w:sz w:val="16"/>
                <w:szCs w:val="16"/>
                <w:lang w:bidi="fa-IR"/>
              </w:rPr>
            </w:pPr>
          </w:p>
        </w:tc>
      </w:tr>
      <w:tr w:rsidR="00BF62E1" w:rsidRPr="00574497" w14:paraId="4C16CE88" w14:textId="04EE0258" w:rsidTr="00EE050D">
        <w:trPr>
          <w:gridAfter w:val="1"/>
          <w:wAfter w:w="236" w:type="dxa"/>
          <w:trHeight w:val="1268"/>
        </w:trPr>
        <w:tc>
          <w:tcPr>
            <w:tcW w:w="1521" w:type="dxa"/>
            <w:tcBorders>
              <w:top w:val="single" w:sz="4" w:space="0" w:color="7F7F7F"/>
              <w:bottom w:val="single" w:sz="4" w:space="0" w:color="7F7F7F"/>
            </w:tcBorders>
          </w:tcPr>
          <w:p w14:paraId="2477FB7F" w14:textId="77442C28" w:rsidR="00BF62E1" w:rsidRPr="00A014BF" w:rsidRDefault="00BF62E1" w:rsidP="00572872">
            <w:pPr>
              <w:bidi/>
              <w:spacing w:after="0" w:line="240" w:lineRule="auto"/>
              <w:jc w:val="both"/>
              <w:rPr>
                <w:rFonts w:ascii="Times New Roman" w:hAnsi="Times New Roman" w:cs="Times New Roman"/>
                <w:b/>
                <w:bCs/>
                <w:sz w:val="16"/>
                <w:szCs w:val="16"/>
                <w:lang w:bidi="fa-IR"/>
              </w:rPr>
            </w:pPr>
          </w:p>
          <w:p w14:paraId="29F7EC43" w14:textId="77777777" w:rsidR="00BF62E1" w:rsidRPr="00A014BF" w:rsidRDefault="00BF62E1" w:rsidP="00572872">
            <w:pPr>
              <w:bidi/>
              <w:spacing w:after="0" w:line="240" w:lineRule="auto"/>
              <w:jc w:val="both"/>
              <w:rPr>
                <w:rFonts w:ascii="Times New Roman" w:hAnsi="Times New Roman" w:cs="Times New Roman"/>
                <w:b/>
                <w:bCs/>
                <w:sz w:val="16"/>
                <w:szCs w:val="16"/>
                <w:lang w:bidi="fa-IR"/>
              </w:rPr>
            </w:pPr>
          </w:p>
          <w:p w14:paraId="272F97DD" w14:textId="77777777" w:rsidR="00BF62E1" w:rsidRPr="00A014BF" w:rsidRDefault="00BF62E1" w:rsidP="00572872">
            <w:pPr>
              <w:bidi/>
              <w:spacing w:after="0" w:line="240" w:lineRule="auto"/>
              <w:jc w:val="both"/>
              <w:rPr>
                <w:rFonts w:ascii="Times New Roman" w:hAnsi="Times New Roman" w:cs="Times New Roman"/>
                <w:b/>
                <w:bCs/>
                <w:sz w:val="16"/>
                <w:szCs w:val="16"/>
                <w:rtl/>
                <w:lang w:bidi="fa-IR"/>
              </w:rPr>
            </w:pPr>
            <w:r w:rsidRPr="00A014BF">
              <w:rPr>
                <w:rFonts w:ascii="Times New Roman" w:hAnsi="Times New Roman" w:cs="Times New Roman"/>
                <w:b/>
                <w:bCs/>
                <w:sz w:val="16"/>
                <w:szCs w:val="16"/>
              </w:rPr>
              <w:t>Springiness</w:t>
            </w:r>
          </w:p>
        </w:tc>
        <w:tc>
          <w:tcPr>
            <w:tcW w:w="1674" w:type="dxa"/>
            <w:tcBorders>
              <w:top w:val="single" w:sz="4" w:space="0" w:color="7F7F7F"/>
              <w:bottom w:val="single" w:sz="4" w:space="0" w:color="7F7F7F"/>
            </w:tcBorders>
          </w:tcPr>
          <w:p w14:paraId="67E1C4BC" w14:textId="77777777" w:rsidR="00BF62E1" w:rsidRPr="00A014BF" w:rsidRDefault="00BF62E1" w:rsidP="00572872">
            <w:pPr>
              <w:bidi/>
              <w:spacing w:after="0" w:line="240" w:lineRule="auto"/>
              <w:jc w:val="both"/>
              <w:rPr>
                <w:rFonts w:ascii="Times New Roman" w:hAnsi="Times New Roman" w:cs="Times New Roman"/>
                <w:b/>
                <w:bCs/>
                <w:sz w:val="16"/>
                <w:szCs w:val="16"/>
                <w:lang w:bidi="fa-IR"/>
              </w:rPr>
            </w:pPr>
            <w:r w:rsidRPr="00A014BF">
              <w:rPr>
                <w:rFonts w:ascii="Times New Roman" w:hAnsi="Times New Roman" w:cs="Times New Roman"/>
                <w:b/>
                <w:bCs/>
                <w:sz w:val="16"/>
                <w:szCs w:val="16"/>
                <w:lang w:bidi="fa-IR"/>
              </w:rPr>
              <w:t>C</w:t>
            </w:r>
          </w:p>
          <w:p w14:paraId="5B455D20" w14:textId="77777777" w:rsidR="00BF62E1" w:rsidRPr="00A014BF" w:rsidRDefault="00BF62E1" w:rsidP="00572872">
            <w:pPr>
              <w:bidi/>
              <w:spacing w:after="0" w:line="240" w:lineRule="auto"/>
              <w:jc w:val="both"/>
              <w:rPr>
                <w:rFonts w:ascii="Times New Roman" w:hAnsi="Times New Roman" w:cs="Times New Roman"/>
                <w:b/>
                <w:bCs/>
                <w:sz w:val="16"/>
                <w:szCs w:val="16"/>
                <w:vertAlign w:val="subscript"/>
                <w:lang w:bidi="fa-IR"/>
              </w:rPr>
            </w:pPr>
            <w:r w:rsidRPr="00A014BF">
              <w:rPr>
                <w:rFonts w:ascii="Times New Roman" w:hAnsi="Times New Roman" w:cs="Times New Roman"/>
                <w:b/>
                <w:bCs/>
                <w:sz w:val="16"/>
                <w:szCs w:val="16"/>
                <w:lang w:bidi="fa-IR"/>
              </w:rPr>
              <w:t>T</w:t>
            </w:r>
            <w:r w:rsidRPr="00A014BF">
              <w:rPr>
                <w:rFonts w:ascii="Times New Roman" w:hAnsi="Times New Roman" w:cs="Times New Roman"/>
                <w:b/>
                <w:bCs/>
                <w:sz w:val="16"/>
                <w:szCs w:val="16"/>
                <w:vertAlign w:val="subscript"/>
                <w:lang w:bidi="fa-IR"/>
              </w:rPr>
              <w:t>1</w:t>
            </w:r>
          </w:p>
          <w:p w14:paraId="0F1285FF" w14:textId="77777777" w:rsidR="00BF62E1" w:rsidRPr="00A014BF" w:rsidRDefault="00BF62E1" w:rsidP="00572872">
            <w:pPr>
              <w:bidi/>
              <w:spacing w:after="0" w:line="240" w:lineRule="auto"/>
              <w:jc w:val="both"/>
              <w:rPr>
                <w:rFonts w:ascii="Times New Roman" w:hAnsi="Times New Roman" w:cs="Times New Roman"/>
                <w:b/>
                <w:bCs/>
                <w:sz w:val="16"/>
                <w:szCs w:val="16"/>
                <w:rtl/>
              </w:rPr>
            </w:pPr>
            <w:r w:rsidRPr="00A014BF">
              <w:rPr>
                <w:rFonts w:ascii="Times New Roman" w:hAnsi="Times New Roman" w:cs="Times New Roman"/>
                <w:b/>
                <w:bCs/>
                <w:sz w:val="16"/>
                <w:szCs w:val="16"/>
                <w:lang w:bidi="fa-IR"/>
              </w:rPr>
              <w:t>T</w:t>
            </w:r>
            <w:r w:rsidRPr="00A014BF">
              <w:rPr>
                <w:rFonts w:ascii="Times New Roman" w:hAnsi="Times New Roman" w:cs="Times New Roman"/>
                <w:b/>
                <w:bCs/>
                <w:sz w:val="16"/>
                <w:szCs w:val="16"/>
                <w:vertAlign w:val="subscript"/>
                <w:lang w:bidi="fa-IR"/>
              </w:rPr>
              <w:t>2</w:t>
            </w:r>
          </w:p>
          <w:p w14:paraId="54AB344B" w14:textId="77777777" w:rsidR="00BF62E1" w:rsidRPr="00A014BF" w:rsidRDefault="00BF62E1" w:rsidP="00572872">
            <w:pPr>
              <w:bidi/>
              <w:spacing w:after="0" w:line="240" w:lineRule="auto"/>
              <w:jc w:val="both"/>
              <w:rPr>
                <w:rFonts w:ascii="Times New Roman" w:hAnsi="Times New Roman" w:cs="Times New Roman"/>
                <w:b/>
                <w:bCs/>
                <w:sz w:val="16"/>
                <w:szCs w:val="16"/>
                <w:lang w:bidi="fa-IR"/>
              </w:rPr>
            </w:pPr>
            <w:r w:rsidRPr="00A014BF">
              <w:rPr>
                <w:rFonts w:ascii="Times New Roman" w:hAnsi="Times New Roman" w:cs="Times New Roman"/>
                <w:b/>
                <w:bCs/>
                <w:sz w:val="16"/>
                <w:szCs w:val="16"/>
                <w:lang w:bidi="fa-IR"/>
              </w:rPr>
              <w:t>T</w:t>
            </w:r>
            <w:r w:rsidRPr="00A014BF">
              <w:rPr>
                <w:rFonts w:ascii="Times New Roman" w:hAnsi="Times New Roman" w:cs="Times New Roman"/>
                <w:b/>
                <w:bCs/>
                <w:sz w:val="16"/>
                <w:szCs w:val="16"/>
                <w:vertAlign w:val="subscript"/>
                <w:lang w:bidi="fa-IR"/>
              </w:rPr>
              <w:t>3</w:t>
            </w:r>
          </w:p>
          <w:p w14:paraId="470204FA" w14:textId="77777777" w:rsidR="00BF62E1" w:rsidRPr="00A014BF" w:rsidRDefault="00BF62E1" w:rsidP="00572872">
            <w:pPr>
              <w:bidi/>
              <w:spacing w:after="0" w:line="240" w:lineRule="auto"/>
              <w:jc w:val="both"/>
              <w:rPr>
                <w:rFonts w:ascii="Times New Roman" w:hAnsi="Times New Roman" w:cs="Times New Roman"/>
                <w:b/>
                <w:bCs/>
                <w:sz w:val="16"/>
                <w:szCs w:val="16"/>
                <w:vertAlign w:val="subscript"/>
                <w:rtl/>
              </w:rPr>
            </w:pPr>
            <w:r w:rsidRPr="00A014BF">
              <w:rPr>
                <w:rFonts w:ascii="Times New Roman" w:hAnsi="Times New Roman" w:cs="Times New Roman"/>
                <w:b/>
                <w:bCs/>
                <w:sz w:val="16"/>
                <w:szCs w:val="16"/>
                <w:lang w:bidi="fa-IR"/>
              </w:rPr>
              <w:t>T</w:t>
            </w:r>
            <w:r w:rsidRPr="00A014BF">
              <w:rPr>
                <w:rFonts w:ascii="Times New Roman" w:hAnsi="Times New Roman" w:cs="Times New Roman"/>
                <w:b/>
                <w:bCs/>
                <w:sz w:val="16"/>
                <w:szCs w:val="16"/>
                <w:vertAlign w:val="subscript"/>
                <w:lang w:bidi="fa-IR"/>
              </w:rPr>
              <w:t>4</w:t>
            </w:r>
          </w:p>
          <w:p w14:paraId="3385BB98" w14:textId="77777777" w:rsidR="00BF62E1" w:rsidRPr="00A014BF" w:rsidRDefault="00BF62E1" w:rsidP="00572872">
            <w:pPr>
              <w:bidi/>
              <w:spacing w:after="0" w:line="240" w:lineRule="auto"/>
              <w:jc w:val="both"/>
              <w:rPr>
                <w:rFonts w:ascii="Times New Roman" w:hAnsi="Times New Roman" w:cs="Times New Roman"/>
                <w:sz w:val="16"/>
                <w:szCs w:val="16"/>
                <w:rtl/>
                <w:lang w:bidi="fa-IR"/>
              </w:rPr>
            </w:pPr>
          </w:p>
        </w:tc>
        <w:tc>
          <w:tcPr>
            <w:tcW w:w="1933" w:type="dxa"/>
            <w:tcBorders>
              <w:top w:val="single" w:sz="4" w:space="0" w:color="7F7F7F"/>
              <w:bottom w:val="single" w:sz="4" w:space="0" w:color="7F7F7F"/>
            </w:tcBorders>
          </w:tcPr>
          <w:p w14:paraId="2C7A88B7"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6.47±0.79</w:t>
            </w:r>
            <w:r w:rsidRPr="00A014BF">
              <w:rPr>
                <w:rFonts w:ascii="Times New Roman" w:hAnsi="Times New Roman" w:cs="Times New Roman"/>
                <w:sz w:val="16"/>
                <w:szCs w:val="16"/>
                <w:vertAlign w:val="superscript"/>
                <w:lang w:bidi="fa-IR"/>
              </w:rPr>
              <w:t>aA</w:t>
            </w:r>
          </w:p>
          <w:p w14:paraId="73DBADCB"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2.29±0.10</w:t>
            </w:r>
            <w:r w:rsidRPr="00A014BF">
              <w:rPr>
                <w:rFonts w:ascii="Times New Roman" w:hAnsi="Times New Roman" w:cs="Times New Roman"/>
                <w:sz w:val="16"/>
                <w:szCs w:val="16"/>
                <w:vertAlign w:val="superscript"/>
                <w:lang w:bidi="fa-IR"/>
              </w:rPr>
              <w:t>aC</w:t>
            </w:r>
          </w:p>
          <w:p w14:paraId="4DA7325E"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2.83±0.43</w:t>
            </w:r>
            <w:r w:rsidRPr="00A014BF">
              <w:rPr>
                <w:rFonts w:ascii="Times New Roman" w:hAnsi="Times New Roman" w:cs="Times New Roman"/>
                <w:sz w:val="16"/>
                <w:szCs w:val="16"/>
                <w:vertAlign w:val="superscript"/>
                <w:lang w:bidi="fa-IR"/>
              </w:rPr>
              <w:t>bC</w:t>
            </w:r>
          </w:p>
          <w:p w14:paraId="22441019"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2.83±0.44</w:t>
            </w:r>
            <w:r w:rsidRPr="00A014BF">
              <w:rPr>
                <w:rFonts w:ascii="Times New Roman" w:hAnsi="Times New Roman" w:cs="Times New Roman"/>
                <w:sz w:val="16"/>
                <w:szCs w:val="16"/>
                <w:vertAlign w:val="superscript"/>
                <w:lang w:bidi="fa-IR"/>
              </w:rPr>
              <w:t>bC</w:t>
            </w:r>
          </w:p>
          <w:p w14:paraId="282A61A8"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4.08±0.37</w:t>
            </w:r>
            <w:r w:rsidRPr="00A014BF">
              <w:rPr>
                <w:rFonts w:ascii="Times New Roman" w:hAnsi="Times New Roman" w:cs="Times New Roman"/>
                <w:sz w:val="16"/>
                <w:szCs w:val="16"/>
                <w:vertAlign w:val="superscript"/>
                <w:lang w:bidi="fa-IR"/>
              </w:rPr>
              <w:t>bB</w:t>
            </w:r>
          </w:p>
          <w:p w14:paraId="7CF123F3" w14:textId="77777777" w:rsidR="00BF62E1" w:rsidRPr="00A014BF" w:rsidRDefault="00BF62E1" w:rsidP="00572872">
            <w:pPr>
              <w:bidi/>
              <w:spacing w:after="0" w:line="240" w:lineRule="auto"/>
              <w:jc w:val="both"/>
              <w:rPr>
                <w:rFonts w:ascii="Times New Roman" w:hAnsi="Times New Roman" w:cs="Times New Roman"/>
                <w:sz w:val="16"/>
                <w:szCs w:val="16"/>
                <w:rtl/>
                <w:lang w:bidi="fa-IR"/>
              </w:rPr>
            </w:pPr>
          </w:p>
        </w:tc>
        <w:tc>
          <w:tcPr>
            <w:tcW w:w="1832" w:type="dxa"/>
            <w:tcBorders>
              <w:top w:val="single" w:sz="4" w:space="0" w:color="7F7F7F"/>
              <w:bottom w:val="single" w:sz="4" w:space="0" w:color="7F7F7F"/>
            </w:tcBorders>
          </w:tcPr>
          <w:p w14:paraId="49FD0AC7"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rtl/>
                <w:lang w:bidi="fa-IR"/>
              </w:rPr>
            </w:pPr>
            <w:r w:rsidRPr="00A014BF">
              <w:rPr>
                <w:rFonts w:ascii="Times New Roman" w:hAnsi="Times New Roman" w:cs="Times New Roman"/>
                <w:sz w:val="16"/>
                <w:szCs w:val="16"/>
                <w:lang w:bidi="fa-IR"/>
              </w:rPr>
              <w:t>6.98±0.85</w:t>
            </w:r>
            <w:r w:rsidRPr="00A014BF">
              <w:rPr>
                <w:rFonts w:ascii="Times New Roman" w:hAnsi="Times New Roman" w:cs="Times New Roman"/>
                <w:sz w:val="16"/>
                <w:szCs w:val="16"/>
                <w:vertAlign w:val="superscript"/>
                <w:lang w:bidi="fa-IR"/>
              </w:rPr>
              <w:t>aA</w:t>
            </w:r>
          </w:p>
          <w:p w14:paraId="0B93448B"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3.08±0.24</w:t>
            </w:r>
            <w:r w:rsidRPr="00A014BF">
              <w:rPr>
                <w:rFonts w:ascii="Times New Roman" w:hAnsi="Times New Roman" w:cs="Times New Roman"/>
                <w:sz w:val="16"/>
                <w:szCs w:val="16"/>
                <w:vertAlign w:val="superscript"/>
                <w:lang w:bidi="fa-IR"/>
              </w:rPr>
              <w:t>aD</w:t>
            </w:r>
          </w:p>
          <w:p w14:paraId="2BB95094"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5.60±0.70</w:t>
            </w:r>
            <w:r w:rsidRPr="00A014BF">
              <w:rPr>
                <w:rFonts w:ascii="Times New Roman" w:hAnsi="Times New Roman" w:cs="Times New Roman"/>
                <w:sz w:val="16"/>
                <w:szCs w:val="16"/>
                <w:vertAlign w:val="superscript"/>
                <w:lang w:bidi="fa-IR"/>
              </w:rPr>
              <w:t>aB</w:t>
            </w:r>
          </w:p>
          <w:p w14:paraId="7F550D90"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4.24±0.47</w:t>
            </w:r>
            <w:r w:rsidRPr="00A014BF">
              <w:rPr>
                <w:rFonts w:ascii="Times New Roman" w:hAnsi="Times New Roman" w:cs="Times New Roman"/>
                <w:sz w:val="16"/>
                <w:szCs w:val="16"/>
                <w:vertAlign w:val="superscript"/>
                <w:lang w:bidi="fa-IR"/>
              </w:rPr>
              <w:t>aC</w:t>
            </w:r>
          </w:p>
          <w:p w14:paraId="7CF6384F" w14:textId="77777777" w:rsidR="00BF62E1" w:rsidRPr="00A014BF" w:rsidRDefault="00BF62E1" w:rsidP="00572872">
            <w:pPr>
              <w:bidi/>
              <w:spacing w:after="0" w:line="240" w:lineRule="auto"/>
              <w:jc w:val="both"/>
              <w:rPr>
                <w:rFonts w:ascii="Times New Roman" w:hAnsi="Times New Roman" w:cs="Times New Roman"/>
                <w:sz w:val="16"/>
                <w:szCs w:val="16"/>
                <w:vertAlign w:val="superscript"/>
                <w:lang w:bidi="fa-IR"/>
              </w:rPr>
            </w:pPr>
            <w:r w:rsidRPr="00A014BF">
              <w:rPr>
                <w:rFonts w:ascii="Times New Roman" w:hAnsi="Times New Roman" w:cs="Times New Roman"/>
                <w:sz w:val="16"/>
                <w:szCs w:val="16"/>
                <w:lang w:bidi="fa-IR"/>
              </w:rPr>
              <w:t>5.23±0.34</w:t>
            </w:r>
            <w:r w:rsidRPr="00A014BF">
              <w:rPr>
                <w:rFonts w:ascii="Times New Roman" w:hAnsi="Times New Roman" w:cs="Times New Roman"/>
                <w:sz w:val="16"/>
                <w:szCs w:val="16"/>
                <w:vertAlign w:val="superscript"/>
                <w:lang w:bidi="fa-IR"/>
              </w:rPr>
              <w:t>aBC</w:t>
            </w:r>
          </w:p>
          <w:p w14:paraId="0CDB173A" w14:textId="77777777" w:rsidR="00BF62E1" w:rsidRPr="00A014BF" w:rsidRDefault="00BF62E1" w:rsidP="00572872">
            <w:pPr>
              <w:bidi/>
              <w:spacing w:after="0" w:line="240" w:lineRule="auto"/>
              <w:jc w:val="both"/>
              <w:rPr>
                <w:rFonts w:ascii="Times New Roman" w:hAnsi="Times New Roman" w:cs="Times New Roman"/>
                <w:sz w:val="16"/>
                <w:szCs w:val="16"/>
                <w:rtl/>
                <w:lang w:bidi="fa-IR"/>
              </w:rPr>
            </w:pPr>
          </w:p>
        </w:tc>
        <w:tc>
          <w:tcPr>
            <w:tcW w:w="236" w:type="dxa"/>
            <w:tcBorders>
              <w:top w:val="single" w:sz="4" w:space="0" w:color="7F7F7F"/>
              <w:bottom w:val="single" w:sz="4" w:space="0" w:color="7F7F7F"/>
            </w:tcBorders>
          </w:tcPr>
          <w:p w14:paraId="42B785E0" w14:textId="77777777" w:rsidR="00BF62E1" w:rsidRPr="00574497" w:rsidRDefault="00BF62E1" w:rsidP="00572872">
            <w:pPr>
              <w:bidi/>
              <w:spacing w:after="0" w:line="240" w:lineRule="auto"/>
              <w:jc w:val="both"/>
              <w:rPr>
                <w:rFonts w:ascii="Times New Roman" w:hAnsi="Times New Roman" w:cs="Times New Roman"/>
                <w:sz w:val="16"/>
                <w:szCs w:val="16"/>
                <w:lang w:bidi="fa-IR"/>
              </w:rPr>
            </w:pPr>
          </w:p>
        </w:tc>
        <w:tc>
          <w:tcPr>
            <w:tcW w:w="236" w:type="dxa"/>
            <w:tcBorders>
              <w:top w:val="single" w:sz="4" w:space="0" w:color="7F7F7F"/>
              <w:bottom w:val="single" w:sz="4" w:space="0" w:color="7F7F7F"/>
            </w:tcBorders>
          </w:tcPr>
          <w:p w14:paraId="39DCA490" w14:textId="64E51084" w:rsidR="00BF62E1" w:rsidRPr="00574497" w:rsidRDefault="00BF62E1" w:rsidP="00572872">
            <w:pPr>
              <w:bidi/>
              <w:spacing w:after="0" w:line="240" w:lineRule="auto"/>
              <w:jc w:val="both"/>
              <w:rPr>
                <w:rFonts w:ascii="Times New Roman" w:hAnsi="Times New Roman" w:cs="Times New Roman"/>
                <w:sz w:val="16"/>
                <w:szCs w:val="16"/>
                <w:lang w:bidi="fa-IR"/>
              </w:rPr>
            </w:pPr>
          </w:p>
        </w:tc>
      </w:tr>
      <w:tr w:rsidR="00BF62E1" w:rsidRPr="00574497" w14:paraId="7334E243" w14:textId="60A203CC" w:rsidTr="00EE050D">
        <w:trPr>
          <w:gridAfter w:val="1"/>
          <w:wAfter w:w="236" w:type="dxa"/>
          <w:trHeight w:val="1151"/>
        </w:trPr>
        <w:tc>
          <w:tcPr>
            <w:tcW w:w="1521" w:type="dxa"/>
            <w:tcBorders>
              <w:top w:val="single" w:sz="4" w:space="0" w:color="7F7F7F"/>
              <w:bottom w:val="single" w:sz="4" w:space="0" w:color="7F7F7F"/>
            </w:tcBorders>
          </w:tcPr>
          <w:p w14:paraId="21FE15AB" w14:textId="0D5EEF33" w:rsidR="00BF62E1" w:rsidRPr="00A014BF" w:rsidRDefault="00BF62E1" w:rsidP="00572872">
            <w:pPr>
              <w:bidi/>
              <w:spacing w:after="0" w:line="240" w:lineRule="auto"/>
              <w:jc w:val="both"/>
              <w:rPr>
                <w:rFonts w:ascii="Times New Roman" w:hAnsi="Times New Roman" w:cs="Times New Roman"/>
                <w:b/>
                <w:bCs/>
                <w:sz w:val="16"/>
                <w:szCs w:val="16"/>
                <w:rtl/>
              </w:rPr>
            </w:pPr>
          </w:p>
          <w:p w14:paraId="2B9207EE" w14:textId="77777777" w:rsidR="00BF62E1" w:rsidRPr="00A014BF" w:rsidRDefault="00BF62E1" w:rsidP="00572872">
            <w:pPr>
              <w:bidi/>
              <w:spacing w:after="0" w:line="240" w:lineRule="auto"/>
              <w:jc w:val="both"/>
              <w:rPr>
                <w:rFonts w:ascii="Times New Roman" w:hAnsi="Times New Roman" w:cs="Times New Roman"/>
                <w:b/>
                <w:bCs/>
                <w:sz w:val="16"/>
                <w:szCs w:val="16"/>
                <w:rtl/>
                <w:lang w:bidi="fa-IR"/>
              </w:rPr>
            </w:pPr>
            <w:r w:rsidRPr="00A014BF">
              <w:rPr>
                <w:rFonts w:ascii="Times New Roman" w:hAnsi="Times New Roman" w:cs="Times New Roman"/>
                <w:b/>
                <w:bCs/>
                <w:sz w:val="16"/>
                <w:szCs w:val="16"/>
              </w:rPr>
              <w:t>Chewiness</w:t>
            </w:r>
          </w:p>
        </w:tc>
        <w:tc>
          <w:tcPr>
            <w:tcW w:w="1674" w:type="dxa"/>
            <w:tcBorders>
              <w:top w:val="single" w:sz="4" w:space="0" w:color="7F7F7F"/>
              <w:bottom w:val="single" w:sz="4" w:space="0" w:color="7F7F7F"/>
            </w:tcBorders>
          </w:tcPr>
          <w:p w14:paraId="1C4701E4" w14:textId="77777777" w:rsidR="00BF62E1" w:rsidRPr="00A014BF" w:rsidRDefault="00BF62E1" w:rsidP="00572872">
            <w:pPr>
              <w:bidi/>
              <w:spacing w:after="0" w:line="240" w:lineRule="auto"/>
              <w:jc w:val="both"/>
              <w:rPr>
                <w:rFonts w:ascii="Times New Roman" w:hAnsi="Times New Roman" w:cs="Times New Roman"/>
                <w:b/>
                <w:bCs/>
                <w:sz w:val="16"/>
                <w:szCs w:val="16"/>
                <w:lang w:bidi="fa-IR"/>
              </w:rPr>
            </w:pPr>
            <w:r w:rsidRPr="00A014BF">
              <w:rPr>
                <w:rFonts w:ascii="Times New Roman" w:hAnsi="Times New Roman" w:cs="Times New Roman"/>
                <w:b/>
                <w:bCs/>
                <w:sz w:val="16"/>
                <w:szCs w:val="16"/>
                <w:lang w:bidi="fa-IR"/>
              </w:rPr>
              <w:t>C</w:t>
            </w:r>
          </w:p>
          <w:p w14:paraId="6B2045CB" w14:textId="77777777" w:rsidR="00BF62E1" w:rsidRPr="00A014BF" w:rsidRDefault="00BF62E1" w:rsidP="00572872">
            <w:pPr>
              <w:bidi/>
              <w:spacing w:after="0" w:line="240" w:lineRule="auto"/>
              <w:jc w:val="both"/>
              <w:rPr>
                <w:rFonts w:ascii="Times New Roman" w:hAnsi="Times New Roman" w:cs="Times New Roman"/>
                <w:b/>
                <w:bCs/>
                <w:sz w:val="16"/>
                <w:szCs w:val="16"/>
                <w:lang w:bidi="fa-IR"/>
              </w:rPr>
            </w:pPr>
            <w:r w:rsidRPr="00A014BF">
              <w:rPr>
                <w:rFonts w:ascii="Times New Roman" w:hAnsi="Times New Roman" w:cs="Times New Roman"/>
                <w:b/>
                <w:bCs/>
                <w:sz w:val="16"/>
                <w:szCs w:val="16"/>
                <w:lang w:bidi="fa-IR"/>
              </w:rPr>
              <w:t>T1</w:t>
            </w:r>
          </w:p>
          <w:p w14:paraId="50225EE7" w14:textId="77777777" w:rsidR="00BF62E1" w:rsidRPr="00A014BF" w:rsidRDefault="00BF62E1" w:rsidP="00572872">
            <w:pPr>
              <w:bidi/>
              <w:spacing w:after="0" w:line="240" w:lineRule="auto"/>
              <w:jc w:val="both"/>
              <w:rPr>
                <w:rFonts w:ascii="Times New Roman" w:hAnsi="Times New Roman" w:cs="Times New Roman"/>
                <w:b/>
                <w:bCs/>
                <w:sz w:val="16"/>
                <w:szCs w:val="16"/>
                <w:rtl/>
              </w:rPr>
            </w:pPr>
            <w:r w:rsidRPr="00A014BF">
              <w:rPr>
                <w:rFonts w:ascii="Times New Roman" w:hAnsi="Times New Roman" w:cs="Times New Roman"/>
                <w:b/>
                <w:bCs/>
                <w:sz w:val="16"/>
                <w:szCs w:val="16"/>
                <w:lang w:bidi="fa-IR"/>
              </w:rPr>
              <w:t>T2</w:t>
            </w:r>
          </w:p>
          <w:p w14:paraId="519F9BF5" w14:textId="77777777" w:rsidR="00BF62E1" w:rsidRPr="00A014BF" w:rsidRDefault="00BF62E1" w:rsidP="00572872">
            <w:pPr>
              <w:bidi/>
              <w:spacing w:after="0" w:line="240" w:lineRule="auto"/>
              <w:jc w:val="both"/>
              <w:rPr>
                <w:rFonts w:ascii="Times New Roman" w:hAnsi="Times New Roman" w:cs="Times New Roman"/>
                <w:b/>
                <w:bCs/>
                <w:sz w:val="16"/>
                <w:szCs w:val="16"/>
                <w:lang w:bidi="fa-IR"/>
              </w:rPr>
            </w:pPr>
            <w:r w:rsidRPr="00A014BF">
              <w:rPr>
                <w:rFonts w:ascii="Times New Roman" w:hAnsi="Times New Roman" w:cs="Times New Roman"/>
                <w:b/>
                <w:bCs/>
                <w:sz w:val="16"/>
                <w:szCs w:val="16"/>
                <w:lang w:bidi="fa-IR"/>
              </w:rPr>
              <w:t>T3</w:t>
            </w:r>
          </w:p>
          <w:p w14:paraId="732EF040" w14:textId="77777777" w:rsidR="00BF62E1" w:rsidRPr="00A014BF" w:rsidRDefault="00BF62E1" w:rsidP="00572872">
            <w:pPr>
              <w:bidi/>
              <w:spacing w:after="0" w:line="240" w:lineRule="auto"/>
              <w:jc w:val="both"/>
              <w:rPr>
                <w:rFonts w:ascii="Times New Roman" w:hAnsi="Times New Roman" w:cs="Times New Roman"/>
                <w:b/>
                <w:bCs/>
                <w:sz w:val="16"/>
                <w:szCs w:val="16"/>
                <w:rtl/>
              </w:rPr>
            </w:pPr>
            <w:r w:rsidRPr="00A014BF">
              <w:rPr>
                <w:rFonts w:ascii="Times New Roman" w:hAnsi="Times New Roman" w:cs="Times New Roman"/>
                <w:b/>
                <w:bCs/>
                <w:sz w:val="16"/>
                <w:szCs w:val="16"/>
                <w:lang w:bidi="fa-IR"/>
              </w:rPr>
              <w:t>T4</w:t>
            </w:r>
          </w:p>
        </w:tc>
        <w:tc>
          <w:tcPr>
            <w:tcW w:w="1933" w:type="dxa"/>
            <w:tcBorders>
              <w:top w:val="single" w:sz="4" w:space="0" w:color="7F7F7F"/>
              <w:bottom w:val="single" w:sz="4" w:space="0" w:color="7F7F7F"/>
            </w:tcBorders>
          </w:tcPr>
          <w:p w14:paraId="6AC3B6D1" w14:textId="77777777" w:rsidR="00BF62E1" w:rsidRPr="00A014BF" w:rsidRDefault="00BF62E1" w:rsidP="00572872">
            <w:pPr>
              <w:bidi/>
              <w:spacing w:after="0" w:line="240" w:lineRule="auto"/>
              <w:jc w:val="both"/>
              <w:rPr>
                <w:rFonts w:ascii="Times New Roman" w:hAnsi="Times New Roman" w:cs="Times New Roman"/>
                <w:sz w:val="16"/>
                <w:szCs w:val="16"/>
                <w:lang w:bidi="fa-IR"/>
              </w:rPr>
            </w:pPr>
            <w:r w:rsidRPr="00A014BF">
              <w:rPr>
                <w:rFonts w:ascii="Times New Roman" w:hAnsi="Times New Roman" w:cs="Times New Roman"/>
                <w:sz w:val="16"/>
                <w:szCs w:val="16"/>
                <w:lang w:bidi="fa-IR"/>
              </w:rPr>
              <w:t>6.80±0.90</w:t>
            </w:r>
            <w:r w:rsidRPr="00A014BF">
              <w:rPr>
                <w:rFonts w:ascii="Times New Roman" w:hAnsi="Times New Roman" w:cs="Times New Roman"/>
                <w:sz w:val="16"/>
                <w:szCs w:val="16"/>
                <w:vertAlign w:val="superscript"/>
                <w:lang w:bidi="fa-IR"/>
              </w:rPr>
              <w:t xml:space="preserve"> </w:t>
            </w:r>
            <w:proofErr w:type="spellStart"/>
            <w:r w:rsidRPr="00A014BF">
              <w:rPr>
                <w:rFonts w:ascii="Times New Roman" w:hAnsi="Times New Roman" w:cs="Times New Roman"/>
                <w:sz w:val="16"/>
                <w:szCs w:val="16"/>
                <w:vertAlign w:val="superscript"/>
                <w:lang w:bidi="fa-IR"/>
              </w:rPr>
              <w:t>aA</w:t>
            </w:r>
            <w:proofErr w:type="spellEnd"/>
          </w:p>
          <w:p w14:paraId="71495B98" w14:textId="77777777" w:rsidR="00BF62E1" w:rsidRPr="00A014BF" w:rsidRDefault="00BF62E1" w:rsidP="00572872">
            <w:pPr>
              <w:bidi/>
              <w:spacing w:after="0" w:line="240" w:lineRule="auto"/>
              <w:jc w:val="both"/>
              <w:rPr>
                <w:rFonts w:ascii="Times New Roman" w:hAnsi="Times New Roman" w:cs="Times New Roman"/>
                <w:sz w:val="16"/>
                <w:szCs w:val="16"/>
                <w:rtl/>
              </w:rPr>
            </w:pPr>
            <w:r w:rsidRPr="00A014BF">
              <w:rPr>
                <w:rFonts w:ascii="Times New Roman" w:hAnsi="Times New Roman" w:cs="Times New Roman"/>
                <w:sz w:val="16"/>
                <w:szCs w:val="16"/>
                <w:lang w:bidi="fa-IR"/>
              </w:rPr>
              <w:t>0.30±0.00</w:t>
            </w:r>
            <w:r w:rsidRPr="00A014BF">
              <w:rPr>
                <w:rFonts w:ascii="Times New Roman" w:hAnsi="Times New Roman" w:cs="Times New Roman"/>
                <w:sz w:val="16"/>
                <w:szCs w:val="16"/>
                <w:vertAlign w:val="superscript"/>
                <w:lang w:bidi="fa-IR"/>
              </w:rPr>
              <w:t xml:space="preserve"> </w:t>
            </w:r>
            <w:proofErr w:type="spellStart"/>
            <w:r w:rsidRPr="00A014BF">
              <w:rPr>
                <w:rFonts w:ascii="Times New Roman" w:hAnsi="Times New Roman" w:cs="Times New Roman"/>
                <w:sz w:val="16"/>
                <w:szCs w:val="16"/>
                <w:vertAlign w:val="superscript"/>
                <w:lang w:bidi="fa-IR"/>
              </w:rPr>
              <w:t>aC</w:t>
            </w:r>
            <w:proofErr w:type="spellEnd"/>
          </w:p>
          <w:p w14:paraId="264BD719" w14:textId="77777777" w:rsidR="00BF62E1" w:rsidRPr="00A014BF" w:rsidRDefault="00BF62E1" w:rsidP="00572872">
            <w:pPr>
              <w:bidi/>
              <w:spacing w:after="0" w:line="240" w:lineRule="auto"/>
              <w:jc w:val="both"/>
              <w:rPr>
                <w:rFonts w:ascii="Times New Roman" w:hAnsi="Times New Roman" w:cs="Times New Roman"/>
                <w:sz w:val="16"/>
                <w:szCs w:val="16"/>
                <w:lang w:bidi="fa-IR"/>
              </w:rPr>
            </w:pPr>
            <w:r w:rsidRPr="00A014BF">
              <w:rPr>
                <w:rFonts w:ascii="Times New Roman" w:hAnsi="Times New Roman" w:cs="Times New Roman"/>
                <w:sz w:val="16"/>
                <w:szCs w:val="16"/>
                <w:lang w:bidi="fa-IR"/>
              </w:rPr>
              <w:t>0.80±0.50</w:t>
            </w:r>
            <w:r w:rsidRPr="00A014BF">
              <w:rPr>
                <w:rFonts w:ascii="Times New Roman" w:hAnsi="Times New Roman" w:cs="Times New Roman"/>
                <w:sz w:val="16"/>
                <w:szCs w:val="16"/>
                <w:vertAlign w:val="superscript"/>
                <w:lang w:bidi="fa-IR"/>
              </w:rPr>
              <w:t xml:space="preserve"> </w:t>
            </w:r>
            <w:proofErr w:type="spellStart"/>
            <w:r w:rsidRPr="00A014BF">
              <w:rPr>
                <w:rFonts w:ascii="Times New Roman" w:hAnsi="Times New Roman" w:cs="Times New Roman"/>
                <w:sz w:val="16"/>
                <w:szCs w:val="16"/>
                <w:vertAlign w:val="superscript"/>
                <w:lang w:bidi="fa-IR"/>
              </w:rPr>
              <w:t>bB</w:t>
            </w:r>
            <w:proofErr w:type="spellEnd"/>
          </w:p>
          <w:p w14:paraId="46879DBE" w14:textId="77777777" w:rsidR="00BF62E1" w:rsidRPr="00A014BF" w:rsidRDefault="00BF62E1" w:rsidP="00572872">
            <w:pPr>
              <w:bidi/>
              <w:spacing w:after="0" w:line="240" w:lineRule="auto"/>
              <w:jc w:val="both"/>
              <w:rPr>
                <w:rFonts w:ascii="Times New Roman" w:hAnsi="Times New Roman" w:cs="Times New Roman"/>
                <w:sz w:val="16"/>
                <w:szCs w:val="16"/>
                <w:lang w:bidi="fa-IR"/>
              </w:rPr>
            </w:pPr>
            <w:r w:rsidRPr="00A014BF">
              <w:rPr>
                <w:rFonts w:ascii="Times New Roman" w:hAnsi="Times New Roman" w:cs="Times New Roman"/>
                <w:sz w:val="16"/>
                <w:szCs w:val="16"/>
                <w:lang w:bidi="fa-IR"/>
              </w:rPr>
              <w:t>0.60±0.10</w:t>
            </w:r>
            <w:r w:rsidRPr="00A014BF">
              <w:rPr>
                <w:rFonts w:ascii="Times New Roman" w:hAnsi="Times New Roman" w:cs="Times New Roman"/>
                <w:sz w:val="16"/>
                <w:szCs w:val="16"/>
                <w:vertAlign w:val="superscript"/>
                <w:lang w:bidi="fa-IR"/>
              </w:rPr>
              <w:t xml:space="preserve"> </w:t>
            </w:r>
            <w:proofErr w:type="spellStart"/>
            <w:r w:rsidRPr="00A014BF">
              <w:rPr>
                <w:rFonts w:ascii="Times New Roman" w:hAnsi="Times New Roman" w:cs="Times New Roman"/>
                <w:sz w:val="16"/>
                <w:szCs w:val="16"/>
                <w:vertAlign w:val="superscript"/>
                <w:lang w:bidi="fa-IR"/>
              </w:rPr>
              <w:t>bBC</w:t>
            </w:r>
            <w:proofErr w:type="spellEnd"/>
          </w:p>
          <w:p w14:paraId="5BBB5CAF" w14:textId="77777777" w:rsidR="00BF62E1" w:rsidRPr="00A014BF" w:rsidRDefault="00BF62E1" w:rsidP="00572872">
            <w:pPr>
              <w:bidi/>
              <w:spacing w:after="0" w:line="240" w:lineRule="auto"/>
              <w:jc w:val="both"/>
              <w:rPr>
                <w:rFonts w:ascii="Times New Roman" w:hAnsi="Times New Roman" w:cs="Times New Roman"/>
                <w:sz w:val="16"/>
                <w:szCs w:val="16"/>
                <w:lang w:bidi="fa-IR"/>
              </w:rPr>
            </w:pPr>
            <w:r w:rsidRPr="00A014BF">
              <w:rPr>
                <w:rFonts w:ascii="Times New Roman" w:hAnsi="Times New Roman" w:cs="Times New Roman"/>
                <w:sz w:val="16"/>
                <w:szCs w:val="16"/>
                <w:lang w:bidi="fa-IR"/>
              </w:rPr>
              <w:t>4.46±0.37</w:t>
            </w:r>
            <w:r w:rsidRPr="00A014BF">
              <w:rPr>
                <w:rFonts w:ascii="Times New Roman" w:hAnsi="Times New Roman" w:cs="Times New Roman"/>
                <w:sz w:val="16"/>
                <w:szCs w:val="16"/>
                <w:vertAlign w:val="superscript"/>
                <w:lang w:bidi="fa-IR"/>
              </w:rPr>
              <w:t xml:space="preserve"> </w:t>
            </w:r>
            <w:proofErr w:type="spellStart"/>
            <w:r w:rsidRPr="00A014BF">
              <w:rPr>
                <w:rFonts w:ascii="Times New Roman" w:hAnsi="Times New Roman" w:cs="Times New Roman"/>
                <w:sz w:val="16"/>
                <w:szCs w:val="16"/>
                <w:vertAlign w:val="superscript"/>
                <w:lang w:bidi="fa-IR"/>
              </w:rPr>
              <w:t>aA</w:t>
            </w:r>
            <w:proofErr w:type="spellEnd"/>
          </w:p>
          <w:p w14:paraId="3DDF9D89" w14:textId="77777777" w:rsidR="00BF62E1" w:rsidRPr="00A014BF" w:rsidRDefault="00BF62E1" w:rsidP="00572872">
            <w:pPr>
              <w:bidi/>
              <w:spacing w:after="0" w:line="240" w:lineRule="auto"/>
              <w:jc w:val="both"/>
              <w:rPr>
                <w:rFonts w:ascii="Times New Roman" w:hAnsi="Times New Roman" w:cs="Times New Roman"/>
                <w:sz w:val="16"/>
                <w:szCs w:val="16"/>
                <w:rtl/>
                <w:lang w:bidi="fa-IR"/>
              </w:rPr>
            </w:pPr>
          </w:p>
        </w:tc>
        <w:tc>
          <w:tcPr>
            <w:tcW w:w="1832" w:type="dxa"/>
            <w:tcBorders>
              <w:top w:val="single" w:sz="4" w:space="0" w:color="7F7F7F"/>
              <w:bottom w:val="single" w:sz="4" w:space="0" w:color="7F7F7F"/>
            </w:tcBorders>
          </w:tcPr>
          <w:p w14:paraId="46AB6331" w14:textId="77777777" w:rsidR="00BF62E1" w:rsidRPr="00A014BF" w:rsidRDefault="00BF62E1" w:rsidP="00572872">
            <w:pPr>
              <w:bidi/>
              <w:spacing w:after="0" w:line="240" w:lineRule="auto"/>
              <w:jc w:val="both"/>
              <w:rPr>
                <w:rFonts w:ascii="Times New Roman" w:hAnsi="Times New Roman" w:cs="Times New Roman"/>
                <w:sz w:val="16"/>
                <w:szCs w:val="16"/>
                <w:lang w:bidi="fa-IR"/>
              </w:rPr>
            </w:pPr>
            <w:r w:rsidRPr="00A014BF">
              <w:rPr>
                <w:rFonts w:ascii="Times New Roman" w:hAnsi="Times New Roman" w:cs="Times New Roman"/>
                <w:sz w:val="16"/>
                <w:szCs w:val="16"/>
                <w:lang w:bidi="fa-IR"/>
              </w:rPr>
              <w:t>2.05±0.35</w:t>
            </w:r>
            <w:r w:rsidRPr="00A014BF">
              <w:rPr>
                <w:rFonts w:ascii="Times New Roman" w:hAnsi="Times New Roman" w:cs="Times New Roman"/>
                <w:sz w:val="16"/>
                <w:szCs w:val="16"/>
                <w:vertAlign w:val="superscript"/>
                <w:lang w:bidi="fa-IR"/>
              </w:rPr>
              <w:t xml:space="preserve"> </w:t>
            </w:r>
            <w:proofErr w:type="spellStart"/>
            <w:r w:rsidRPr="00A014BF">
              <w:rPr>
                <w:rFonts w:ascii="Times New Roman" w:hAnsi="Times New Roman" w:cs="Times New Roman"/>
                <w:sz w:val="16"/>
                <w:szCs w:val="16"/>
                <w:vertAlign w:val="superscript"/>
                <w:lang w:bidi="fa-IR"/>
              </w:rPr>
              <w:t>bB</w:t>
            </w:r>
            <w:proofErr w:type="spellEnd"/>
          </w:p>
          <w:p w14:paraId="38092126" w14:textId="77777777" w:rsidR="00BF62E1" w:rsidRPr="00A014BF" w:rsidRDefault="00BF62E1" w:rsidP="00572872">
            <w:pPr>
              <w:bidi/>
              <w:spacing w:after="0" w:line="240" w:lineRule="auto"/>
              <w:jc w:val="both"/>
              <w:rPr>
                <w:rFonts w:ascii="Times New Roman" w:hAnsi="Times New Roman" w:cs="Times New Roman"/>
                <w:sz w:val="16"/>
                <w:szCs w:val="16"/>
                <w:lang w:bidi="fa-IR"/>
              </w:rPr>
            </w:pPr>
            <w:r w:rsidRPr="00A014BF">
              <w:rPr>
                <w:rFonts w:ascii="Times New Roman" w:hAnsi="Times New Roman" w:cs="Times New Roman"/>
                <w:sz w:val="16"/>
                <w:szCs w:val="16"/>
                <w:lang w:bidi="fa-IR"/>
              </w:rPr>
              <w:t>0.50±0.26</w:t>
            </w:r>
            <w:r w:rsidRPr="00A014BF">
              <w:rPr>
                <w:rFonts w:ascii="Times New Roman" w:hAnsi="Times New Roman" w:cs="Times New Roman"/>
                <w:sz w:val="16"/>
                <w:szCs w:val="16"/>
                <w:vertAlign w:val="superscript"/>
                <w:lang w:bidi="fa-IR"/>
              </w:rPr>
              <w:t xml:space="preserve"> </w:t>
            </w:r>
            <w:proofErr w:type="spellStart"/>
            <w:r w:rsidRPr="00A014BF">
              <w:rPr>
                <w:rFonts w:ascii="Times New Roman" w:hAnsi="Times New Roman" w:cs="Times New Roman"/>
                <w:sz w:val="16"/>
                <w:szCs w:val="16"/>
                <w:vertAlign w:val="superscript"/>
                <w:lang w:bidi="fa-IR"/>
              </w:rPr>
              <w:t>aC</w:t>
            </w:r>
            <w:proofErr w:type="spellEnd"/>
          </w:p>
          <w:p w14:paraId="51497A2F" w14:textId="77777777" w:rsidR="00BF62E1" w:rsidRPr="00A014BF" w:rsidRDefault="00BF62E1" w:rsidP="00572872">
            <w:pPr>
              <w:bidi/>
              <w:spacing w:after="0" w:line="240" w:lineRule="auto"/>
              <w:jc w:val="both"/>
              <w:rPr>
                <w:rFonts w:ascii="Times New Roman" w:hAnsi="Times New Roman" w:cs="Times New Roman"/>
                <w:sz w:val="16"/>
                <w:szCs w:val="16"/>
                <w:rtl/>
              </w:rPr>
            </w:pPr>
            <w:r w:rsidRPr="00A014BF">
              <w:rPr>
                <w:rFonts w:ascii="Times New Roman" w:hAnsi="Times New Roman" w:cs="Times New Roman"/>
                <w:sz w:val="16"/>
                <w:szCs w:val="16"/>
                <w:lang w:bidi="fa-IR"/>
              </w:rPr>
              <w:t>2.20±0.62</w:t>
            </w:r>
            <w:r w:rsidRPr="00A014BF">
              <w:rPr>
                <w:rFonts w:ascii="Times New Roman" w:hAnsi="Times New Roman" w:cs="Times New Roman"/>
                <w:sz w:val="16"/>
                <w:szCs w:val="16"/>
                <w:vertAlign w:val="superscript"/>
                <w:lang w:bidi="fa-IR"/>
              </w:rPr>
              <w:t xml:space="preserve"> </w:t>
            </w:r>
            <w:proofErr w:type="spellStart"/>
            <w:r w:rsidRPr="00A014BF">
              <w:rPr>
                <w:rFonts w:ascii="Times New Roman" w:hAnsi="Times New Roman" w:cs="Times New Roman"/>
                <w:sz w:val="16"/>
                <w:szCs w:val="16"/>
                <w:vertAlign w:val="superscript"/>
                <w:lang w:bidi="fa-IR"/>
              </w:rPr>
              <w:t>aB</w:t>
            </w:r>
            <w:proofErr w:type="spellEnd"/>
          </w:p>
          <w:p w14:paraId="0AE12C94" w14:textId="77777777" w:rsidR="00BF62E1" w:rsidRPr="00A014BF" w:rsidRDefault="00BF62E1" w:rsidP="00572872">
            <w:pPr>
              <w:bidi/>
              <w:spacing w:after="0" w:line="240" w:lineRule="auto"/>
              <w:jc w:val="both"/>
              <w:rPr>
                <w:rFonts w:ascii="Times New Roman" w:hAnsi="Times New Roman" w:cs="Times New Roman"/>
                <w:sz w:val="16"/>
                <w:szCs w:val="16"/>
                <w:rtl/>
              </w:rPr>
            </w:pPr>
            <w:r w:rsidRPr="00A014BF">
              <w:rPr>
                <w:rFonts w:ascii="Times New Roman" w:hAnsi="Times New Roman" w:cs="Times New Roman"/>
                <w:sz w:val="16"/>
                <w:szCs w:val="16"/>
                <w:lang w:bidi="fa-IR"/>
              </w:rPr>
              <w:t>1.30±0.43</w:t>
            </w:r>
            <w:r w:rsidRPr="00A014BF">
              <w:rPr>
                <w:rFonts w:ascii="Times New Roman" w:hAnsi="Times New Roman" w:cs="Times New Roman"/>
                <w:sz w:val="16"/>
                <w:szCs w:val="16"/>
                <w:vertAlign w:val="superscript"/>
                <w:lang w:bidi="fa-IR"/>
              </w:rPr>
              <w:t xml:space="preserve"> </w:t>
            </w:r>
            <w:proofErr w:type="spellStart"/>
            <w:r w:rsidRPr="00A014BF">
              <w:rPr>
                <w:rFonts w:ascii="Times New Roman" w:hAnsi="Times New Roman" w:cs="Times New Roman"/>
                <w:sz w:val="16"/>
                <w:szCs w:val="16"/>
                <w:vertAlign w:val="superscript"/>
                <w:lang w:bidi="fa-IR"/>
              </w:rPr>
              <w:t>aB</w:t>
            </w:r>
            <w:proofErr w:type="spellEnd"/>
          </w:p>
          <w:p w14:paraId="7B77D286" w14:textId="77777777" w:rsidR="00BF62E1" w:rsidRPr="00A014BF" w:rsidRDefault="00BF62E1" w:rsidP="00572872">
            <w:pPr>
              <w:bidi/>
              <w:spacing w:after="0" w:line="240" w:lineRule="auto"/>
              <w:jc w:val="both"/>
              <w:rPr>
                <w:rFonts w:ascii="Times New Roman" w:hAnsi="Times New Roman" w:cs="Times New Roman"/>
                <w:sz w:val="16"/>
                <w:szCs w:val="16"/>
                <w:lang w:bidi="fa-IR"/>
              </w:rPr>
            </w:pPr>
            <w:r w:rsidRPr="00A014BF">
              <w:rPr>
                <w:rFonts w:ascii="Times New Roman" w:hAnsi="Times New Roman" w:cs="Times New Roman"/>
                <w:sz w:val="16"/>
                <w:szCs w:val="16"/>
                <w:lang w:bidi="fa-IR"/>
              </w:rPr>
              <w:t>4.63±1.27</w:t>
            </w:r>
            <w:r w:rsidRPr="00A014BF">
              <w:rPr>
                <w:rFonts w:ascii="Times New Roman" w:hAnsi="Times New Roman" w:cs="Times New Roman"/>
                <w:sz w:val="16"/>
                <w:szCs w:val="16"/>
                <w:vertAlign w:val="superscript"/>
                <w:lang w:bidi="fa-IR"/>
              </w:rPr>
              <w:t xml:space="preserve"> </w:t>
            </w:r>
            <w:proofErr w:type="spellStart"/>
            <w:r w:rsidRPr="00A014BF">
              <w:rPr>
                <w:rFonts w:ascii="Times New Roman" w:hAnsi="Times New Roman" w:cs="Times New Roman"/>
                <w:sz w:val="16"/>
                <w:szCs w:val="16"/>
                <w:vertAlign w:val="superscript"/>
                <w:lang w:bidi="fa-IR"/>
              </w:rPr>
              <w:t>aA</w:t>
            </w:r>
            <w:proofErr w:type="spellEnd"/>
          </w:p>
          <w:p w14:paraId="3ED457B0" w14:textId="77777777" w:rsidR="00BF62E1" w:rsidRPr="00A014BF" w:rsidRDefault="00BF62E1" w:rsidP="00572872">
            <w:pPr>
              <w:bidi/>
              <w:spacing w:after="0" w:line="240" w:lineRule="auto"/>
              <w:jc w:val="both"/>
              <w:rPr>
                <w:rFonts w:ascii="Times New Roman" w:hAnsi="Times New Roman" w:cs="Times New Roman"/>
                <w:sz w:val="16"/>
                <w:szCs w:val="16"/>
                <w:rtl/>
                <w:lang w:bidi="fa-IR"/>
              </w:rPr>
            </w:pPr>
          </w:p>
        </w:tc>
        <w:tc>
          <w:tcPr>
            <w:tcW w:w="236" w:type="dxa"/>
            <w:tcBorders>
              <w:top w:val="single" w:sz="4" w:space="0" w:color="7F7F7F"/>
              <w:bottom w:val="single" w:sz="4" w:space="0" w:color="7F7F7F"/>
            </w:tcBorders>
          </w:tcPr>
          <w:p w14:paraId="760B9EF5" w14:textId="77777777" w:rsidR="00BF62E1" w:rsidRPr="00574497" w:rsidRDefault="00BF62E1" w:rsidP="00572872">
            <w:pPr>
              <w:bidi/>
              <w:spacing w:after="0" w:line="240" w:lineRule="auto"/>
              <w:jc w:val="both"/>
              <w:rPr>
                <w:rFonts w:ascii="Times New Roman" w:hAnsi="Times New Roman" w:cs="Times New Roman"/>
                <w:sz w:val="16"/>
                <w:szCs w:val="16"/>
                <w:lang w:bidi="fa-IR"/>
              </w:rPr>
            </w:pPr>
          </w:p>
        </w:tc>
        <w:tc>
          <w:tcPr>
            <w:tcW w:w="236" w:type="dxa"/>
            <w:tcBorders>
              <w:top w:val="single" w:sz="4" w:space="0" w:color="7F7F7F"/>
              <w:bottom w:val="single" w:sz="4" w:space="0" w:color="7F7F7F"/>
            </w:tcBorders>
          </w:tcPr>
          <w:p w14:paraId="4278A0FF" w14:textId="1597A7C3" w:rsidR="00BF62E1" w:rsidRPr="00574497" w:rsidRDefault="00BF62E1" w:rsidP="00572872">
            <w:pPr>
              <w:bidi/>
              <w:spacing w:after="0" w:line="240" w:lineRule="auto"/>
              <w:jc w:val="both"/>
              <w:rPr>
                <w:rFonts w:ascii="Times New Roman" w:hAnsi="Times New Roman" w:cs="Times New Roman"/>
                <w:sz w:val="16"/>
                <w:szCs w:val="16"/>
                <w:lang w:bidi="fa-IR"/>
              </w:rPr>
            </w:pPr>
          </w:p>
        </w:tc>
      </w:tr>
    </w:tbl>
    <w:p w14:paraId="7E1577A9" w14:textId="05B2B07A" w:rsidR="0017421C" w:rsidRPr="0017421C" w:rsidRDefault="0017421C" w:rsidP="00572872">
      <w:pPr>
        <w:spacing w:after="0" w:line="240" w:lineRule="auto"/>
        <w:jc w:val="both"/>
        <w:rPr>
          <w:rFonts w:ascii="Times New Roman" w:eastAsia="Times New Roman" w:hAnsi="Times New Roman" w:cs="Times New Roman"/>
          <w:sz w:val="16"/>
          <w:szCs w:val="16"/>
        </w:rPr>
      </w:pPr>
      <w:bookmarkStart w:id="4" w:name="_Hlk203175351"/>
      <w:r w:rsidRPr="0017421C">
        <w:rPr>
          <w:rFonts w:ascii="Times New Roman" w:eastAsia="Times New Roman" w:hAnsi="Times New Roman" w:cs="Times New Roman"/>
          <w:color w:val="1D1D1D"/>
          <w:sz w:val="16"/>
          <w:szCs w:val="16"/>
          <w:shd w:val="clear" w:color="auto" w:fill="FFFFFF"/>
        </w:rPr>
        <w:t xml:space="preserve">Different capital letters in each column (same </w:t>
      </w:r>
      <w:proofErr w:type="gramStart"/>
      <w:r w:rsidRPr="00574497">
        <w:rPr>
          <w:rFonts w:ascii="Times New Roman" w:eastAsia="Times New Roman" w:hAnsi="Times New Roman" w:cs="Times New Roman"/>
          <w:color w:val="1D1D1D"/>
          <w:sz w:val="16"/>
          <w:szCs w:val="16"/>
          <w:shd w:val="clear" w:color="auto" w:fill="FFFFFF"/>
        </w:rPr>
        <w:t>d</w:t>
      </w:r>
      <w:r w:rsidRPr="0017421C">
        <w:rPr>
          <w:rFonts w:ascii="Times New Roman" w:eastAsia="Times New Roman" w:hAnsi="Times New Roman" w:cs="Times New Roman"/>
          <w:color w:val="1D1D1D"/>
          <w:sz w:val="16"/>
          <w:szCs w:val="16"/>
          <w:shd w:val="clear" w:color="auto" w:fill="FFFFFF"/>
        </w:rPr>
        <w:t>ays)indicate</w:t>
      </w:r>
      <w:proofErr w:type="gramEnd"/>
      <w:r w:rsidRPr="0017421C">
        <w:rPr>
          <w:rFonts w:ascii="Times New Roman" w:eastAsia="Times New Roman" w:hAnsi="Times New Roman" w:cs="Times New Roman"/>
          <w:color w:val="1D1D1D"/>
          <w:sz w:val="16"/>
          <w:szCs w:val="16"/>
          <w:shd w:val="clear" w:color="auto" w:fill="FFFFFF"/>
        </w:rPr>
        <w:t xml:space="preserve"> significant differences between treatments(p&lt;0.01)</w:t>
      </w:r>
    </w:p>
    <w:p w14:paraId="189C8695" w14:textId="0E0B23F7" w:rsidR="0017421C" w:rsidRPr="0017421C" w:rsidRDefault="0017421C" w:rsidP="00572872">
      <w:pPr>
        <w:shd w:val="clear" w:color="auto" w:fill="FFFFFF"/>
        <w:spacing w:after="0" w:line="240" w:lineRule="auto"/>
        <w:jc w:val="both"/>
        <w:rPr>
          <w:rFonts w:ascii="Times New Roman" w:eastAsia="Times New Roman" w:hAnsi="Times New Roman" w:cs="Times New Roman"/>
          <w:color w:val="1D1D1D"/>
          <w:sz w:val="16"/>
          <w:szCs w:val="16"/>
        </w:rPr>
      </w:pPr>
      <w:r w:rsidRPr="0017421C">
        <w:rPr>
          <w:rFonts w:ascii="Times New Roman" w:eastAsia="Times New Roman" w:hAnsi="Times New Roman" w:cs="Times New Roman"/>
          <w:color w:val="1D1D1D"/>
          <w:sz w:val="16"/>
          <w:szCs w:val="16"/>
        </w:rPr>
        <w:t xml:space="preserve">Different lowercases letters in each </w:t>
      </w:r>
      <w:proofErr w:type="gramStart"/>
      <w:r w:rsidRPr="0017421C">
        <w:rPr>
          <w:rFonts w:ascii="Times New Roman" w:eastAsia="Times New Roman" w:hAnsi="Times New Roman" w:cs="Times New Roman"/>
          <w:color w:val="1D1D1D"/>
          <w:sz w:val="16"/>
          <w:szCs w:val="16"/>
        </w:rPr>
        <w:t>row(</w:t>
      </w:r>
      <w:proofErr w:type="gramEnd"/>
      <w:r w:rsidRPr="0017421C">
        <w:rPr>
          <w:rFonts w:ascii="Times New Roman" w:eastAsia="Times New Roman" w:hAnsi="Times New Roman" w:cs="Times New Roman"/>
          <w:color w:val="1D1D1D"/>
          <w:sz w:val="16"/>
          <w:szCs w:val="16"/>
        </w:rPr>
        <w:t>same treatments)indicate significant differences between experimental days (p&lt;0.01).</w:t>
      </w:r>
    </w:p>
    <w:bookmarkEnd w:id="4"/>
    <w:p w14:paraId="22D87409" w14:textId="1F50BCD5" w:rsidR="0017421C" w:rsidRPr="00574497" w:rsidRDefault="0017421C" w:rsidP="00572872">
      <w:pPr>
        <w:shd w:val="clear" w:color="auto" w:fill="FFFFFF"/>
        <w:spacing w:after="0" w:line="240" w:lineRule="auto"/>
        <w:jc w:val="both"/>
        <w:rPr>
          <w:rFonts w:ascii="Times New Roman" w:eastAsia="Times New Roman" w:hAnsi="Times New Roman" w:cs="Times New Roman"/>
          <w:color w:val="1D1D1D"/>
          <w:sz w:val="16"/>
          <w:szCs w:val="16"/>
        </w:rPr>
      </w:pPr>
      <w:r w:rsidRPr="0017421C">
        <w:rPr>
          <w:rFonts w:ascii="Times New Roman" w:eastAsia="Times New Roman" w:hAnsi="Times New Roman" w:cs="Times New Roman"/>
          <w:color w:val="1D1D1D"/>
          <w:sz w:val="16"/>
          <w:szCs w:val="16"/>
        </w:rPr>
        <w:t xml:space="preserve">Different lowercases letters in each </w:t>
      </w:r>
      <w:proofErr w:type="gramStart"/>
      <w:r w:rsidRPr="0017421C">
        <w:rPr>
          <w:rFonts w:ascii="Times New Roman" w:eastAsia="Times New Roman" w:hAnsi="Times New Roman" w:cs="Times New Roman"/>
          <w:color w:val="1D1D1D"/>
          <w:sz w:val="16"/>
          <w:szCs w:val="16"/>
        </w:rPr>
        <w:t>row(</w:t>
      </w:r>
      <w:proofErr w:type="gramEnd"/>
      <w:r w:rsidRPr="0017421C">
        <w:rPr>
          <w:rFonts w:ascii="Times New Roman" w:eastAsia="Times New Roman" w:hAnsi="Times New Roman" w:cs="Times New Roman"/>
          <w:color w:val="1D1D1D"/>
          <w:sz w:val="16"/>
          <w:szCs w:val="16"/>
        </w:rPr>
        <w:t>same treatments)indicate significant differences between experimental days (p&lt;0.0</w:t>
      </w:r>
      <w:r w:rsidRPr="00574497">
        <w:rPr>
          <w:rFonts w:ascii="Times New Roman" w:eastAsia="Times New Roman" w:hAnsi="Times New Roman" w:cs="Times New Roman"/>
          <w:color w:val="1D1D1D"/>
          <w:sz w:val="16"/>
          <w:szCs w:val="16"/>
        </w:rPr>
        <w:t>5</w:t>
      </w:r>
      <w:r w:rsidRPr="0017421C">
        <w:rPr>
          <w:rFonts w:ascii="Times New Roman" w:eastAsia="Times New Roman" w:hAnsi="Times New Roman" w:cs="Times New Roman"/>
          <w:color w:val="1D1D1D"/>
          <w:sz w:val="16"/>
          <w:szCs w:val="16"/>
        </w:rPr>
        <w:t>).</w:t>
      </w:r>
      <w:r w:rsidRPr="00574497">
        <w:rPr>
          <w:rFonts w:ascii="Times New Roman" w:eastAsia="Times New Roman" w:hAnsi="Times New Roman" w:cs="Times New Roman"/>
          <w:color w:val="1D1D1D"/>
          <w:sz w:val="16"/>
          <w:szCs w:val="16"/>
        </w:rPr>
        <w:t>(Adhesiveness)</w:t>
      </w:r>
    </w:p>
    <w:p w14:paraId="1376B2B5" w14:textId="77777777" w:rsidR="0017421C" w:rsidRDefault="0017421C" w:rsidP="00572872">
      <w:pPr>
        <w:shd w:val="clear" w:color="auto" w:fill="FFFFFF"/>
        <w:spacing w:after="0" w:line="240" w:lineRule="auto"/>
        <w:jc w:val="both"/>
        <w:rPr>
          <w:rFonts w:ascii="Times New Roman" w:eastAsia="Times New Roman" w:hAnsi="Times New Roman" w:cs="Times New Roman"/>
          <w:color w:val="1D1D1D"/>
          <w:sz w:val="20"/>
          <w:szCs w:val="20"/>
        </w:rPr>
      </w:pPr>
    </w:p>
    <w:p w14:paraId="1D474FC1" w14:textId="21239497" w:rsidR="0017421C" w:rsidRPr="008E3E38" w:rsidRDefault="0017421C" w:rsidP="00295E46">
      <w:pPr>
        <w:jc w:val="both"/>
        <w:rPr>
          <w:rFonts w:asciiTheme="majorBidi" w:hAnsiTheme="majorBidi" w:cstheme="majorBidi"/>
        </w:rPr>
      </w:pPr>
      <w:r w:rsidRPr="008E3E38">
        <w:rPr>
          <w:rFonts w:asciiTheme="majorBidi" w:hAnsiTheme="majorBidi" w:cstheme="majorBidi"/>
          <w:b/>
          <w:bCs/>
        </w:rPr>
        <w:t>Color Evaluation</w:t>
      </w:r>
    </w:p>
    <w:p w14:paraId="67CD5E1E" w14:textId="770ACDD0" w:rsidR="0017421C" w:rsidRPr="00184997" w:rsidRDefault="0017421C" w:rsidP="00295E46">
      <w:pPr>
        <w:jc w:val="both"/>
        <w:rPr>
          <w:rFonts w:asciiTheme="majorBidi" w:hAnsiTheme="majorBidi" w:cstheme="majorBidi"/>
          <w:sz w:val="20"/>
          <w:szCs w:val="20"/>
        </w:rPr>
      </w:pPr>
      <w:r w:rsidRPr="00184997">
        <w:rPr>
          <w:rFonts w:asciiTheme="majorBidi" w:hAnsiTheme="majorBidi" w:cstheme="majorBidi"/>
          <w:sz w:val="20"/>
          <w:szCs w:val="20"/>
        </w:rPr>
        <w:t xml:space="preserve">The results of the color evaluation are shown in Table 2, indicating a significant effect of different levels of </w:t>
      </w:r>
      <w:proofErr w:type="spellStart"/>
      <w:r w:rsidR="001C2D02" w:rsidRPr="00184997">
        <w:rPr>
          <w:rFonts w:asciiTheme="majorBidi" w:hAnsiTheme="majorBidi" w:cstheme="majorBidi"/>
          <w:sz w:val="20"/>
          <w:szCs w:val="20"/>
        </w:rPr>
        <w:t>lactuca</w:t>
      </w:r>
      <w:proofErr w:type="spellEnd"/>
      <w:r w:rsidR="001C2D02" w:rsidRPr="00184997">
        <w:rPr>
          <w:rFonts w:asciiTheme="majorBidi" w:hAnsiTheme="majorBidi" w:cstheme="majorBidi"/>
          <w:sz w:val="20"/>
          <w:szCs w:val="20"/>
        </w:rPr>
        <w:t xml:space="preserve"> sativa </w:t>
      </w:r>
      <w:r w:rsidRPr="00184997">
        <w:rPr>
          <w:rFonts w:asciiTheme="majorBidi" w:hAnsiTheme="majorBidi" w:cstheme="majorBidi"/>
          <w:sz w:val="20"/>
          <w:szCs w:val="20"/>
        </w:rPr>
        <w:t xml:space="preserve">powder and one percent bilberry and time (P&lt;0.01). Food color is the first quality parameter evaluated by the consumer and plays an essential role in product acceptance. The a* index, on days 4 and 21 after production, increased with increasing </w:t>
      </w:r>
      <w:proofErr w:type="spellStart"/>
      <w:r w:rsidR="001C2D02" w:rsidRPr="00184997">
        <w:rPr>
          <w:rFonts w:asciiTheme="majorBidi" w:hAnsiTheme="majorBidi" w:cstheme="majorBidi"/>
          <w:sz w:val="20"/>
          <w:szCs w:val="20"/>
        </w:rPr>
        <w:t>lactuca</w:t>
      </w:r>
      <w:proofErr w:type="spellEnd"/>
      <w:r w:rsidR="001C2D02" w:rsidRPr="00184997">
        <w:rPr>
          <w:rFonts w:asciiTheme="majorBidi" w:hAnsiTheme="majorBidi" w:cstheme="majorBidi"/>
          <w:sz w:val="20"/>
          <w:szCs w:val="20"/>
        </w:rPr>
        <w:t xml:space="preserve"> sativa </w:t>
      </w:r>
      <w:r w:rsidRPr="00184997">
        <w:rPr>
          <w:rFonts w:asciiTheme="majorBidi" w:hAnsiTheme="majorBidi" w:cstheme="majorBidi"/>
          <w:sz w:val="20"/>
          <w:szCs w:val="20"/>
        </w:rPr>
        <w:t xml:space="preserve">powder percentage. This increase indicates that the addition of bilberry powder and the increase in </w:t>
      </w:r>
      <w:proofErr w:type="spellStart"/>
      <w:r w:rsidR="00650B4A" w:rsidRPr="00184997">
        <w:rPr>
          <w:rFonts w:asciiTheme="majorBidi" w:hAnsiTheme="majorBidi" w:cstheme="majorBidi"/>
          <w:sz w:val="20"/>
          <w:szCs w:val="20"/>
        </w:rPr>
        <w:t>lactuca</w:t>
      </w:r>
      <w:proofErr w:type="spellEnd"/>
      <w:r w:rsidR="00650B4A" w:rsidRPr="00184997">
        <w:rPr>
          <w:rFonts w:asciiTheme="majorBidi" w:hAnsiTheme="majorBidi" w:cstheme="majorBidi"/>
          <w:sz w:val="20"/>
          <w:szCs w:val="20"/>
        </w:rPr>
        <w:t xml:space="preserve"> sativa </w:t>
      </w:r>
      <w:r w:rsidRPr="00184997">
        <w:rPr>
          <w:rFonts w:asciiTheme="majorBidi" w:hAnsiTheme="majorBidi" w:cstheme="majorBidi"/>
          <w:sz w:val="20"/>
          <w:szCs w:val="20"/>
        </w:rPr>
        <w:t xml:space="preserve">powder percentage as a nitrite source, and the passage of time, caused the a* index of the treatments to be higher (redder) than the control </w:t>
      </w:r>
      <w:proofErr w:type="spellStart"/>
      <w:proofErr w:type="gramStart"/>
      <w:r w:rsidRPr="00184997">
        <w:rPr>
          <w:rFonts w:asciiTheme="majorBidi" w:hAnsiTheme="majorBidi" w:cstheme="majorBidi"/>
          <w:sz w:val="20"/>
          <w:szCs w:val="20"/>
        </w:rPr>
        <w:t>treatment.The</w:t>
      </w:r>
      <w:proofErr w:type="spellEnd"/>
      <w:proofErr w:type="gramEnd"/>
      <w:r w:rsidRPr="00184997">
        <w:rPr>
          <w:rFonts w:asciiTheme="majorBidi" w:hAnsiTheme="majorBidi" w:cstheme="majorBidi"/>
          <w:sz w:val="20"/>
          <w:szCs w:val="20"/>
        </w:rPr>
        <w:t xml:space="preserve"> b* index, on days 4 and 21 after production, increased in the treatments compared to the control treatment. Also, with the passage of time, the b* index increased in the same treatments. This increase indicates that with the addition of bilberry powder and increasing the percentage of </w:t>
      </w:r>
      <w:proofErr w:type="spellStart"/>
      <w:r w:rsidR="00650B4A" w:rsidRPr="00184997">
        <w:rPr>
          <w:rFonts w:asciiTheme="majorBidi" w:hAnsiTheme="majorBidi" w:cstheme="majorBidi"/>
          <w:sz w:val="20"/>
          <w:szCs w:val="20"/>
        </w:rPr>
        <w:t>lactuca</w:t>
      </w:r>
      <w:proofErr w:type="spellEnd"/>
      <w:r w:rsidR="00650B4A" w:rsidRPr="00184997">
        <w:rPr>
          <w:rFonts w:asciiTheme="majorBidi" w:hAnsiTheme="majorBidi" w:cstheme="majorBidi"/>
          <w:sz w:val="20"/>
          <w:szCs w:val="20"/>
        </w:rPr>
        <w:t xml:space="preserve"> sativa </w:t>
      </w:r>
      <w:r w:rsidRPr="00184997">
        <w:rPr>
          <w:rFonts w:asciiTheme="majorBidi" w:hAnsiTheme="majorBidi" w:cstheme="majorBidi"/>
          <w:sz w:val="20"/>
          <w:szCs w:val="20"/>
        </w:rPr>
        <w:t>powder, and with the passage of time, the b* index is higher (yellower) than the control treatment. The difference in the yellowness index is related to the presence of pigments and is not related to the oxidation method (</w:t>
      </w:r>
      <w:proofErr w:type="spellStart"/>
      <w:r w:rsidRPr="00184997">
        <w:rPr>
          <w:rFonts w:asciiTheme="majorBidi" w:hAnsiTheme="majorBidi" w:cstheme="majorBidi"/>
          <w:sz w:val="20"/>
          <w:szCs w:val="20"/>
        </w:rPr>
        <w:t>El_Gharably</w:t>
      </w:r>
      <w:proofErr w:type="spellEnd"/>
      <w:r w:rsidRPr="00184997">
        <w:rPr>
          <w:rFonts w:asciiTheme="majorBidi" w:hAnsiTheme="majorBidi" w:cstheme="majorBidi"/>
          <w:sz w:val="20"/>
          <w:szCs w:val="20"/>
        </w:rPr>
        <w:t>, 2012</w:t>
      </w:r>
      <w:proofErr w:type="gramStart"/>
      <w:r w:rsidRPr="00184997">
        <w:rPr>
          <w:rFonts w:asciiTheme="majorBidi" w:hAnsiTheme="majorBidi" w:cstheme="majorBidi"/>
          <w:sz w:val="20"/>
          <w:szCs w:val="20"/>
        </w:rPr>
        <w:t>).The</w:t>
      </w:r>
      <w:proofErr w:type="gramEnd"/>
      <w:r w:rsidRPr="00184997">
        <w:rPr>
          <w:rFonts w:asciiTheme="majorBidi" w:hAnsiTheme="majorBidi" w:cstheme="majorBidi"/>
          <w:sz w:val="20"/>
          <w:szCs w:val="20"/>
        </w:rPr>
        <w:t xml:space="preserve"> L* index, on days 4 and 21 after production, decreased compared to the control treatment with an increase in the percentage of </w:t>
      </w:r>
      <w:proofErr w:type="spellStart"/>
      <w:r w:rsidR="001C2D02" w:rsidRPr="00184997">
        <w:rPr>
          <w:rFonts w:asciiTheme="majorBidi" w:hAnsiTheme="majorBidi" w:cstheme="majorBidi"/>
          <w:sz w:val="20"/>
          <w:szCs w:val="20"/>
        </w:rPr>
        <w:t>lactuca</w:t>
      </w:r>
      <w:proofErr w:type="spellEnd"/>
      <w:r w:rsidR="001C2D02" w:rsidRPr="00184997">
        <w:rPr>
          <w:rFonts w:asciiTheme="majorBidi" w:hAnsiTheme="majorBidi" w:cstheme="majorBidi"/>
          <w:sz w:val="20"/>
          <w:szCs w:val="20"/>
        </w:rPr>
        <w:t xml:space="preserve"> sativa </w:t>
      </w:r>
      <w:r w:rsidRPr="00184997">
        <w:rPr>
          <w:rFonts w:asciiTheme="majorBidi" w:hAnsiTheme="majorBidi" w:cstheme="majorBidi"/>
          <w:sz w:val="20"/>
          <w:szCs w:val="20"/>
        </w:rPr>
        <w:t xml:space="preserve">powder. In general, with an </w:t>
      </w:r>
      <w:bookmarkStart w:id="5" w:name="_Hlk203217344"/>
      <w:r w:rsidRPr="00184997">
        <w:rPr>
          <w:rFonts w:asciiTheme="majorBidi" w:hAnsiTheme="majorBidi" w:cstheme="majorBidi"/>
          <w:sz w:val="20"/>
          <w:szCs w:val="20"/>
        </w:rPr>
        <w:t>increase in the percentage of</w:t>
      </w:r>
      <w:r w:rsidR="00650B4A" w:rsidRPr="00184997">
        <w:rPr>
          <w:rFonts w:asciiTheme="majorBidi" w:hAnsiTheme="majorBidi" w:cstheme="majorBidi"/>
          <w:sz w:val="20"/>
          <w:szCs w:val="20"/>
        </w:rPr>
        <w:t xml:space="preserve"> </w:t>
      </w:r>
      <w:proofErr w:type="spellStart"/>
      <w:r w:rsidR="00650B4A" w:rsidRPr="00184997">
        <w:rPr>
          <w:rFonts w:asciiTheme="majorBidi" w:hAnsiTheme="majorBidi" w:cstheme="majorBidi"/>
          <w:sz w:val="20"/>
          <w:szCs w:val="20"/>
        </w:rPr>
        <w:t>lactuca</w:t>
      </w:r>
      <w:proofErr w:type="spellEnd"/>
      <w:r w:rsidR="00650B4A" w:rsidRPr="00184997">
        <w:rPr>
          <w:rFonts w:asciiTheme="majorBidi" w:hAnsiTheme="majorBidi" w:cstheme="majorBidi"/>
          <w:sz w:val="20"/>
          <w:szCs w:val="20"/>
        </w:rPr>
        <w:t xml:space="preserve"> sativa</w:t>
      </w:r>
      <w:r w:rsidRPr="00184997">
        <w:rPr>
          <w:rFonts w:asciiTheme="majorBidi" w:hAnsiTheme="majorBidi" w:cstheme="majorBidi"/>
          <w:sz w:val="20"/>
          <w:szCs w:val="20"/>
        </w:rPr>
        <w:t xml:space="preserve"> powder and the addition of </w:t>
      </w:r>
      <w:proofErr w:type="spellStart"/>
      <w:r w:rsidR="001C2D02" w:rsidRPr="00184997">
        <w:rPr>
          <w:rFonts w:asciiTheme="majorBidi" w:hAnsiTheme="majorBidi" w:cstheme="majorBidi"/>
          <w:sz w:val="20"/>
          <w:szCs w:val="20"/>
        </w:rPr>
        <w:t>cornus</w:t>
      </w:r>
      <w:proofErr w:type="spellEnd"/>
      <w:r w:rsidR="001C2D02" w:rsidRPr="00184997">
        <w:rPr>
          <w:rFonts w:asciiTheme="majorBidi" w:hAnsiTheme="majorBidi" w:cstheme="majorBidi"/>
          <w:sz w:val="20"/>
          <w:szCs w:val="20"/>
        </w:rPr>
        <w:t xml:space="preserve"> </w:t>
      </w:r>
      <w:proofErr w:type="gramStart"/>
      <w:r w:rsidR="001C2D02" w:rsidRPr="00184997">
        <w:rPr>
          <w:rFonts w:asciiTheme="majorBidi" w:hAnsiTheme="majorBidi" w:cstheme="majorBidi"/>
          <w:sz w:val="20"/>
          <w:szCs w:val="20"/>
        </w:rPr>
        <w:t>mas</w:t>
      </w:r>
      <w:proofErr w:type="gramEnd"/>
      <w:r w:rsidR="001C2D02" w:rsidRPr="00184997">
        <w:rPr>
          <w:rFonts w:asciiTheme="majorBidi" w:hAnsiTheme="majorBidi" w:cstheme="majorBidi"/>
          <w:sz w:val="20"/>
          <w:szCs w:val="20"/>
        </w:rPr>
        <w:t xml:space="preserve"> </w:t>
      </w:r>
      <w:r w:rsidRPr="00184997">
        <w:rPr>
          <w:rFonts w:asciiTheme="majorBidi" w:hAnsiTheme="majorBidi" w:cstheme="majorBidi"/>
          <w:sz w:val="20"/>
          <w:szCs w:val="20"/>
        </w:rPr>
        <w:t>powder and the passage of time, the L* index decreased compared to the control treatment. The brightness factor in meat products depends on several important factors, including the concentration and type of pigments present, the water content of the pigments, and the moisture absorption properties of the substances dissolved by the matrix (</w:t>
      </w:r>
      <w:proofErr w:type="spellStart"/>
      <w:r w:rsidRPr="00184997">
        <w:rPr>
          <w:rFonts w:asciiTheme="majorBidi" w:hAnsiTheme="majorBidi" w:cstheme="majorBidi"/>
          <w:sz w:val="20"/>
          <w:szCs w:val="20"/>
        </w:rPr>
        <w:t>El_Gharably</w:t>
      </w:r>
      <w:proofErr w:type="spellEnd"/>
      <w:r w:rsidRPr="00184997">
        <w:rPr>
          <w:rFonts w:asciiTheme="majorBidi" w:hAnsiTheme="majorBidi" w:cstheme="majorBidi"/>
          <w:sz w:val="20"/>
          <w:szCs w:val="20"/>
        </w:rPr>
        <w:t>, 2012).</w:t>
      </w:r>
    </w:p>
    <w:p w14:paraId="0F200D90" w14:textId="175D659D" w:rsidR="00295E46" w:rsidRPr="0017421C" w:rsidRDefault="00295E46" w:rsidP="00295E46">
      <w:pPr>
        <w:bidi/>
        <w:spacing w:after="0" w:line="240" w:lineRule="auto"/>
        <w:jc w:val="both"/>
        <w:rPr>
          <w:rFonts w:asciiTheme="majorBidi" w:eastAsia="Times New Roman" w:hAnsiTheme="majorBidi" w:cstheme="majorBidi"/>
          <w:color w:val="1D1D1D"/>
          <w:sz w:val="16"/>
          <w:szCs w:val="16"/>
          <w:rtl/>
        </w:rPr>
      </w:pPr>
      <w:bookmarkStart w:id="6" w:name="_Hlk203175945"/>
      <w:r w:rsidRPr="00574497">
        <w:rPr>
          <w:rFonts w:ascii="Times New Roman" w:hAnsi="Times New Roman" w:cs="Times New Roman"/>
          <w:b/>
          <w:bCs/>
          <w:sz w:val="16"/>
          <w:szCs w:val="16"/>
          <w:lang w:bidi="fa-IR"/>
        </w:rPr>
        <w:t>Table 2: The amount of Color Evaluation in the samples during 21 days of storage (</w:t>
      </w:r>
      <w:proofErr w:type="spellStart"/>
      <w:r w:rsidRPr="00574497">
        <w:rPr>
          <w:rFonts w:ascii="Times New Roman" w:hAnsi="Times New Roman" w:cs="Times New Roman"/>
          <w:b/>
          <w:bCs/>
          <w:sz w:val="16"/>
          <w:szCs w:val="16"/>
          <w:lang w:bidi="fa-IR"/>
        </w:rPr>
        <w:t>Mean±Standard</w:t>
      </w:r>
      <w:proofErr w:type="spellEnd"/>
      <w:r w:rsidRPr="00574497">
        <w:rPr>
          <w:rFonts w:ascii="Times New Roman" w:hAnsi="Times New Roman" w:cs="Times New Roman"/>
          <w:b/>
          <w:bCs/>
          <w:sz w:val="16"/>
          <w:szCs w:val="16"/>
          <w:lang w:bidi="fa-IR"/>
        </w:rPr>
        <w:t xml:space="preserve"> </w:t>
      </w:r>
      <w:proofErr w:type="spellStart"/>
      <w:r w:rsidRPr="00574497">
        <w:rPr>
          <w:rFonts w:ascii="Times New Roman" w:hAnsi="Times New Roman" w:cs="Times New Roman"/>
          <w:b/>
          <w:bCs/>
          <w:sz w:val="16"/>
          <w:szCs w:val="16"/>
          <w:lang w:bidi="fa-IR"/>
        </w:rPr>
        <w:t>devition</w:t>
      </w:r>
      <w:proofErr w:type="spellEnd"/>
      <w:r w:rsidRPr="00574497">
        <w:rPr>
          <w:rFonts w:ascii="Times New Roman" w:hAnsi="Times New Roman" w:cs="Times New Roman"/>
          <w:b/>
          <w:bCs/>
          <w:sz w:val="16"/>
          <w:szCs w:val="16"/>
          <w:lang w:bidi="fa-IR"/>
        </w:rPr>
        <w:t>)</w:t>
      </w:r>
    </w:p>
    <w:bookmarkEnd w:id="6"/>
    <w:tbl>
      <w:tblPr>
        <w:bidiVisual/>
        <w:tblW w:w="0" w:type="auto"/>
        <w:tblInd w:w="777" w:type="dxa"/>
        <w:tblBorders>
          <w:top w:val="single" w:sz="4" w:space="0" w:color="7F7F7F"/>
          <w:bottom w:val="single" w:sz="4" w:space="0" w:color="7F7F7F"/>
        </w:tblBorders>
        <w:tblLook w:val="04A0" w:firstRow="1" w:lastRow="0" w:firstColumn="1" w:lastColumn="0" w:noHBand="0" w:noVBand="1"/>
      </w:tblPr>
      <w:tblGrid>
        <w:gridCol w:w="1806"/>
        <w:gridCol w:w="1629"/>
        <w:gridCol w:w="1978"/>
        <w:gridCol w:w="1832"/>
        <w:gridCol w:w="236"/>
      </w:tblGrid>
      <w:tr w:rsidR="00295E46" w:rsidRPr="0017421C" w14:paraId="4D38BE22" w14:textId="77777777" w:rsidTr="00E938E6">
        <w:trPr>
          <w:trHeight w:val="559"/>
        </w:trPr>
        <w:tc>
          <w:tcPr>
            <w:tcW w:w="1806" w:type="dxa"/>
            <w:vMerge w:val="restart"/>
            <w:tcBorders>
              <w:bottom w:val="single" w:sz="4" w:space="0" w:color="7F7F7F"/>
            </w:tcBorders>
          </w:tcPr>
          <w:p w14:paraId="5BB501D6" w14:textId="77777777" w:rsidR="00295E46" w:rsidRPr="0017421C" w:rsidRDefault="00295E46" w:rsidP="00E938E6">
            <w:pPr>
              <w:bidi/>
              <w:spacing w:after="0" w:line="240" w:lineRule="auto"/>
              <w:jc w:val="both"/>
              <w:rPr>
                <w:rFonts w:asciiTheme="majorBidi" w:hAnsiTheme="majorBidi" w:cstheme="majorBidi"/>
                <w:b/>
                <w:bCs/>
                <w:sz w:val="16"/>
                <w:szCs w:val="16"/>
                <w:rtl/>
              </w:rPr>
            </w:pPr>
          </w:p>
          <w:p w14:paraId="4A14553E" w14:textId="77777777" w:rsidR="00295E46" w:rsidRPr="0017421C" w:rsidRDefault="00295E46" w:rsidP="00E938E6">
            <w:pPr>
              <w:bidi/>
              <w:spacing w:after="0" w:line="240" w:lineRule="auto"/>
              <w:jc w:val="both"/>
              <w:rPr>
                <w:rFonts w:asciiTheme="majorBidi" w:hAnsiTheme="majorBidi" w:cstheme="majorBidi"/>
                <w:b/>
                <w:bCs/>
                <w:sz w:val="16"/>
                <w:szCs w:val="16"/>
                <w:rtl/>
                <w:lang w:bidi="fa-IR"/>
              </w:rPr>
            </w:pPr>
            <w:r w:rsidRPr="00574497">
              <w:rPr>
                <w:rFonts w:asciiTheme="majorBidi" w:hAnsiTheme="majorBidi" w:cstheme="majorBidi"/>
                <w:b/>
                <w:bCs/>
                <w:sz w:val="16"/>
                <w:szCs w:val="16"/>
                <w:lang w:bidi="fa-IR"/>
              </w:rPr>
              <w:t>Color parameters</w:t>
            </w:r>
          </w:p>
        </w:tc>
        <w:tc>
          <w:tcPr>
            <w:tcW w:w="1629" w:type="dxa"/>
            <w:tcBorders>
              <w:bottom w:val="single" w:sz="4" w:space="0" w:color="auto"/>
            </w:tcBorders>
          </w:tcPr>
          <w:p w14:paraId="091717F3" w14:textId="77777777" w:rsidR="00295E46" w:rsidRPr="0017421C" w:rsidRDefault="00295E46" w:rsidP="00E938E6">
            <w:pPr>
              <w:bidi/>
              <w:spacing w:after="0" w:line="240" w:lineRule="auto"/>
              <w:jc w:val="both"/>
              <w:rPr>
                <w:rFonts w:asciiTheme="majorBidi" w:hAnsiTheme="majorBidi" w:cstheme="majorBidi"/>
                <w:b/>
                <w:bCs/>
                <w:sz w:val="16"/>
                <w:szCs w:val="16"/>
                <w:rtl/>
              </w:rPr>
            </w:pPr>
          </w:p>
        </w:tc>
        <w:tc>
          <w:tcPr>
            <w:tcW w:w="1978" w:type="dxa"/>
            <w:tcBorders>
              <w:bottom w:val="single" w:sz="4" w:space="0" w:color="auto"/>
            </w:tcBorders>
          </w:tcPr>
          <w:p w14:paraId="55FE7262" w14:textId="77777777" w:rsidR="00295E46" w:rsidRPr="0017421C" w:rsidRDefault="00295E46" w:rsidP="00E938E6">
            <w:pPr>
              <w:bidi/>
              <w:spacing w:after="0" w:line="240" w:lineRule="auto"/>
              <w:jc w:val="both"/>
              <w:rPr>
                <w:rFonts w:asciiTheme="majorBidi" w:hAnsiTheme="majorBidi" w:cstheme="majorBidi"/>
                <w:b/>
                <w:bCs/>
                <w:sz w:val="16"/>
                <w:szCs w:val="16"/>
              </w:rPr>
            </w:pPr>
            <w:proofErr w:type="gramStart"/>
            <w:r w:rsidRPr="00574497">
              <w:rPr>
                <w:rFonts w:asciiTheme="majorBidi" w:hAnsiTheme="majorBidi" w:cstheme="majorBidi"/>
                <w:b/>
                <w:bCs/>
                <w:sz w:val="16"/>
                <w:szCs w:val="16"/>
              </w:rPr>
              <w:t>Time(</w:t>
            </w:r>
            <w:proofErr w:type="gramEnd"/>
            <w:r w:rsidRPr="00574497">
              <w:rPr>
                <w:rFonts w:asciiTheme="majorBidi" w:hAnsiTheme="majorBidi" w:cstheme="majorBidi"/>
                <w:b/>
                <w:bCs/>
                <w:sz w:val="16"/>
                <w:szCs w:val="16"/>
              </w:rPr>
              <w:t>Day)</w:t>
            </w:r>
          </w:p>
        </w:tc>
        <w:tc>
          <w:tcPr>
            <w:tcW w:w="1832" w:type="dxa"/>
            <w:tcBorders>
              <w:bottom w:val="single" w:sz="4" w:space="0" w:color="auto"/>
            </w:tcBorders>
          </w:tcPr>
          <w:p w14:paraId="1D7700C8" w14:textId="77777777" w:rsidR="00295E46" w:rsidRPr="0017421C" w:rsidRDefault="00295E46" w:rsidP="00E938E6">
            <w:pPr>
              <w:bidi/>
              <w:spacing w:after="0" w:line="240" w:lineRule="auto"/>
              <w:jc w:val="both"/>
              <w:rPr>
                <w:rFonts w:asciiTheme="majorBidi" w:hAnsiTheme="majorBidi" w:cstheme="majorBidi"/>
                <w:b/>
                <w:bCs/>
                <w:sz w:val="16"/>
                <w:szCs w:val="16"/>
                <w:rtl/>
              </w:rPr>
            </w:pPr>
          </w:p>
        </w:tc>
        <w:tc>
          <w:tcPr>
            <w:tcW w:w="236" w:type="dxa"/>
            <w:tcBorders>
              <w:bottom w:val="single" w:sz="4" w:space="0" w:color="auto"/>
            </w:tcBorders>
          </w:tcPr>
          <w:p w14:paraId="7965B0B3" w14:textId="77777777" w:rsidR="00295E46" w:rsidRPr="0017421C" w:rsidRDefault="00295E46" w:rsidP="00E938E6">
            <w:pPr>
              <w:bidi/>
              <w:spacing w:after="0" w:line="240" w:lineRule="auto"/>
              <w:jc w:val="both"/>
              <w:rPr>
                <w:rFonts w:asciiTheme="majorBidi" w:hAnsiTheme="majorBidi" w:cstheme="majorBidi"/>
                <w:b/>
                <w:bCs/>
                <w:sz w:val="16"/>
                <w:szCs w:val="16"/>
                <w:rtl/>
              </w:rPr>
            </w:pPr>
          </w:p>
        </w:tc>
      </w:tr>
      <w:tr w:rsidR="00295E46" w:rsidRPr="0017421C" w14:paraId="5D884169" w14:textId="77777777" w:rsidTr="00E938E6">
        <w:trPr>
          <w:trHeight w:val="274"/>
        </w:trPr>
        <w:tc>
          <w:tcPr>
            <w:tcW w:w="1806" w:type="dxa"/>
            <w:vMerge/>
            <w:tcBorders>
              <w:top w:val="single" w:sz="4" w:space="0" w:color="7F7F7F"/>
              <w:bottom w:val="single" w:sz="4" w:space="0" w:color="7F7F7F"/>
            </w:tcBorders>
          </w:tcPr>
          <w:p w14:paraId="14E308FA" w14:textId="77777777" w:rsidR="00295E46" w:rsidRPr="0017421C" w:rsidRDefault="00295E46" w:rsidP="00E938E6">
            <w:pPr>
              <w:bidi/>
              <w:spacing w:after="0" w:line="240" w:lineRule="auto"/>
              <w:jc w:val="both"/>
              <w:rPr>
                <w:rFonts w:asciiTheme="majorBidi" w:hAnsiTheme="majorBidi" w:cstheme="majorBidi"/>
                <w:b/>
                <w:bCs/>
                <w:sz w:val="16"/>
                <w:szCs w:val="16"/>
                <w:rtl/>
              </w:rPr>
            </w:pPr>
          </w:p>
        </w:tc>
        <w:tc>
          <w:tcPr>
            <w:tcW w:w="1629" w:type="dxa"/>
            <w:tcBorders>
              <w:top w:val="single" w:sz="4" w:space="0" w:color="auto"/>
              <w:bottom w:val="single" w:sz="4" w:space="0" w:color="7F7F7F"/>
            </w:tcBorders>
          </w:tcPr>
          <w:p w14:paraId="64DC2480" w14:textId="77777777" w:rsidR="00295E46" w:rsidRPr="0017421C" w:rsidRDefault="00295E46" w:rsidP="00E938E6">
            <w:pPr>
              <w:bidi/>
              <w:spacing w:after="0" w:line="240" w:lineRule="auto"/>
              <w:jc w:val="both"/>
              <w:rPr>
                <w:rFonts w:asciiTheme="majorBidi" w:hAnsiTheme="majorBidi" w:cstheme="majorBidi"/>
                <w:sz w:val="16"/>
                <w:szCs w:val="16"/>
                <w:rtl/>
              </w:rPr>
            </w:pPr>
            <w:r w:rsidRPr="00574497">
              <w:rPr>
                <w:rFonts w:asciiTheme="majorBidi" w:hAnsiTheme="majorBidi" w:cstheme="majorBidi"/>
                <w:sz w:val="16"/>
                <w:szCs w:val="16"/>
              </w:rPr>
              <w:t>Treatments</w:t>
            </w:r>
          </w:p>
        </w:tc>
        <w:tc>
          <w:tcPr>
            <w:tcW w:w="1978" w:type="dxa"/>
            <w:tcBorders>
              <w:top w:val="single" w:sz="4" w:space="0" w:color="auto"/>
              <w:bottom w:val="single" w:sz="4" w:space="0" w:color="7F7F7F"/>
            </w:tcBorders>
          </w:tcPr>
          <w:p w14:paraId="6C713FDA" w14:textId="77777777" w:rsidR="00295E46" w:rsidRPr="0017421C" w:rsidRDefault="00295E46" w:rsidP="00E938E6">
            <w:pPr>
              <w:bidi/>
              <w:spacing w:after="0" w:line="240" w:lineRule="auto"/>
              <w:jc w:val="both"/>
              <w:rPr>
                <w:rFonts w:asciiTheme="majorBidi" w:hAnsiTheme="majorBidi" w:cstheme="majorBidi"/>
                <w:sz w:val="16"/>
                <w:szCs w:val="16"/>
                <w:rtl/>
              </w:rPr>
            </w:pPr>
            <w:r w:rsidRPr="00574497">
              <w:rPr>
                <w:rFonts w:asciiTheme="majorBidi" w:hAnsiTheme="majorBidi" w:cstheme="majorBidi"/>
                <w:sz w:val="16"/>
                <w:szCs w:val="16"/>
              </w:rPr>
              <w:t xml:space="preserve">Day 4     </w:t>
            </w:r>
          </w:p>
        </w:tc>
        <w:tc>
          <w:tcPr>
            <w:tcW w:w="1832" w:type="dxa"/>
            <w:tcBorders>
              <w:top w:val="single" w:sz="4" w:space="0" w:color="auto"/>
              <w:bottom w:val="single" w:sz="4" w:space="0" w:color="7F7F7F"/>
            </w:tcBorders>
          </w:tcPr>
          <w:p w14:paraId="4FAB89FA" w14:textId="77777777" w:rsidR="00295E46" w:rsidRPr="0017421C" w:rsidRDefault="00295E46" w:rsidP="00E938E6">
            <w:pPr>
              <w:bidi/>
              <w:spacing w:after="0" w:line="240" w:lineRule="auto"/>
              <w:jc w:val="both"/>
              <w:rPr>
                <w:rFonts w:asciiTheme="majorBidi" w:hAnsiTheme="majorBidi" w:cstheme="majorBidi"/>
                <w:sz w:val="16"/>
                <w:szCs w:val="16"/>
                <w:rtl/>
              </w:rPr>
            </w:pPr>
            <w:r w:rsidRPr="00574497">
              <w:rPr>
                <w:rFonts w:asciiTheme="majorBidi" w:hAnsiTheme="majorBidi" w:cstheme="majorBidi"/>
                <w:sz w:val="16"/>
                <w:szCs w:val="16"/>
              </w:rPr>
              <w:t xml:space="preserve">    day 21</w:t>
            </w:r>
            <w:r w:rsidRPr="0017421C">
              <w:rPr>
                <w:rFonts w:asciiTheme="majorBidi" w:hAnsiTheme="majorBidi" w:cstheme="majorBidi"/>
                <w:sz w:val="16"/>
                <w:szCs w:val="16"/>
                <w:rtl/>
              </w:rPr>
              <w:t xml:space="preserve"> </w:t>
            </w:r>
          </w:p>
        </w:tc>
        <w:tc>
          <w:tcPr>
            <w:tcW w:w="236" w:type="dxa"/>
            <w:tcBorders>
              <w:top w:val="single" w:sz="4" w:space="0" w:color="auto"/>
              <w:bottom w:val="single" w:sz="4" w:space="0" w:color="7F7F7F"/>
            </w:tcBorders>
          </w:tcPr>
          <w:p w14:paraId="02D9185C" w14:textId="77777777" w:rsidR="00295E46" w:rsidRPr="0017421C" w:rsidRDefault="00295E46" w:rsidP="00E938E6">
            <w:pPr>
              <w:bidi/>
              <w:spacing w:after="0" w:line="240" w:lineRule="auto"/>
              <w:jc w:val="both"/>
              <w:rPr>
                <w:rFonts w:asciiTheme="majorBidi" w:hAnsiTheme="majorBidi" w:cstheme="majorBidi"/>
                <w:sz w:val="16"/>
                <w:szCs w:val="16"/>
                <w:rtl/>
              </w:rPr>
            </w:pPr>
          </w:p>
        </w:tc>
      </w:tr>
      <w:tr w:rsidR="00295E46" w:rsidRPr="0017421C" w14:paraId="1C2A7445" w14:textId="77777777" w:rsidTr="00E938E6">
        <w:trPr>
          <w:trHeight w:val="1106"/>
        </w:trPr>
        <w:tc>
          <w:tcPr>
            <w:tcW w:w="1806" w:type="dxa"/>
          </w:tcPr>
          <w:p w14:paraId="4F4237A1" w14:textId="77777777" w:rsidR="00295E46" w:rsidRPr="0017421C" w:rsidRDefault="00295E46" w:rsidP="00E938E6">
            <w:pPr>
              <w:tabs>
                <w:tab w:val="left" w:pos="1482"/>
              </w:tabs>
              <w:bidi/>
              <w:spacing w:after="0" w:line="240" w:lineRule="auto"/>
              <w:jc w:val="both"/>
              <w:rPr>
                <w:rFonts w:asciiTheme="majorBidi" w:hAnsiTheme="majorBidi" w:cstheme="majorBidi"/>
                <w:b/>
                <w:bCs/>
                <w:sz w:val="16"/>
                <w:szCs w:val="16"/>
                <w:rtl/>
              </w:rPr>
            </w:pPr>
            <w:r w:rsidRPr="0017421C">
              <w:rPr>
                <w:rFonts w:asciiTheme="majorBidi" w:hAnsiTheme="majorBidi" w:cstheme="majorBidi"/>
                <w:b/>
                <w:bCs/>
                <w:sz w:val="16"/>
                <w:szCs w:val="16"/>
              </w:rPr>
              <w:t xml:space="preserve">   </w:t>
            </w:r>
          </w:p>
          <w:p w14:paraId="3A5D0E34" w14:textId="77777777" w:rsidR="00295E46" w:rsidRPr="0017421C" w:rsidRDefault="00295E46" w:rsidP="00E938E6">
            <w:pPr>
              <w:bidi/>
              <w:spacing w:after="0" w:line="240" w:lineRule="auto"/>
              <w:jc w:val="both"/>
              <w:rPr>
                <w:rFonts w:asciiTheme="majorBidi" w:hAnsiTheme="majorBidi" w:cstheme="majorBidi"/>
                <w:b/>
                <w:bCs/>
                <w:sz w:val="16"/>
                <w:szCs w:val="16"/>
                <w:rtl/>
                <w:lang w:bidi="fa-IR"/>
              </w:rPr>
            </w:pPr>
          </w:p>
          <w:p w14:paraId="1EF6BE41" w14:textId="77777777" w:rsidR="00295E46" w:rsidRPr="0017421C" w:rsidRDefault="00295E46" w:rsidP="00E938E6">
            <w:pPr>
              <w:bidi/>
              <w:spacing w:after="0" w:line="240" w:lineRule="auto"/>
              <w:jc w:val="both"/>
              <w:rPr>
                <w:rFonts w:asciiTheme="majorBidi" w:hAnsiTheme="majorBidi" w:cstheme="majorBidi"/>
                <w:b/>
                <w:bCs/>
                <w:sz w:val="16"/>
                <w:szCs w:val="16"/>
              </w:rPr>
            </w:pPr>
            <w:r w:rsidRPr="0017421C">
              <w:rPr>
                <w:rFonts w:asciiTheme="majorBidi" w:hAnsiTheme="majorBidi" w:cstheme="majorBidi"/>
                <w:b/>
                <w:bCs/>
                <w:sz w:val="16"/>
                <w:szCs w:val="16"/>
              </w:rPr>
              <w:t>a*</w:t>
            </w:r>
          </w:p>
        </w:tc>
        <w:tc>
          <w:tcPr>
            <w:tcW w:w="1629" w:type="dxa"/>
          </w:tcPr>
          <w:p w14:paraId="7AED8386" w14:textId="77777777" w:rsidR="00295E46" w:rsidRPr="0017421C" w:rsidRDefault="00295E46" w:rsidP="00E938E6">
            <w:pPr>
              <w:bidi/>
              <w:spacing w:after="0" w:line="240" w:lineRule="auto"/>
              <w:jc w:val="both"/>
              <w:rPr>
                <w:rFonts w:asciiTheme="majorBidi" w:hAnsiTheme="majorBidi" w:cstheme="majorBidi"/>
                <w:b/>
                <w:bCs/>
                <w:sz w:val="16"/>
                <w:szCs w:val="16"/>
              </w:rPr>
            </w:pPr>
            <w:r w:rsidRPr="0017421C">
              <w:rPr>
                <w:rFonts w:asciiTheme="majorBidi" w:hAnsiTheme="majorBidi" w:cstheme="majorBidi"/>
                <w:b/>
                <w:bCs/>
                <w:sz w:val="16"/>
                <w:szCs w:val="16"/>
              </w:rPr>
              <w:t xml:space="preserve">C  </w:t>
            </w:r>
          </w:p>
          <w:p w14:paraId="04DBA990" w14:textId="77777777" w:rsidR="00295E46" w:rsidRPr="0017421C" w:rsidRDefault="00295E46" w:rsidP="00E938E6">
            <w:pPr>
              <w:bidi/>
              <w:spacing w:after="0" w:line="240" w:lineRule="auto"/>
              <w:jc w:val="both"/>
              <w:rPr>
                <w:rFonts w:asciiTheme="majorBidi" w:hAnsiTheme="majorBidi" w:cstheme="majorBidi"/>
                <w:b/>
                <w:bCs/>
                <w:sz w:val="16"/>
                <w:szCs w:val="16"/>
                <w:vertAlign w:val="subscript"/>
              </w:rPr>
            </w:pPr>
            <w:r w:rsidRPr="0017421C">
              <w:rPr>
                <w:rFonts w:asciiTheme="majorBidi" w:hAnsiTheme="majorBidi" w:cstheme="majorBidi"/>
                <w:b/>
                <w:bCs/>
                <w:sz w:val="16"/>
                <w:szCs w:val="16"/>
              </w:rPr>
              <w:t>T</w:t>
            </w:r>
            <w:r w:rsidRPr="0017421C">
              <w:rPr>
                <w:rFonts w:asciiTheme="majorBidi" w:hAnsiTheme="majorBidi" w:cstheme="majorBidi"/>
                <w:b/>
                <w:bCs/>
                <w:sz w:val="16"/>
                <w:szCs w:val="16"/>
                <w:vertAlign w:val="subscript"/>
              </w:rPr>
              <w:t>1</w:t>
            </w:r>
          </w:p>
          <w:p w14:paraId="7A04B2C7" w14:textId="77777777" w:rsidR="00295E46" w:rsidRPr="0017421C" w:rsidRDefault="00295E46" w:rsidP="00E938E6">
            <w:pPr>
              <w:bidi/>
              <w:spacing w:after="0" w:line="240" w:lineRule="auto"/>
              <w:jc w:val="both"/>
              <w:rPr>
                <w:rFonts w:asciiTheme="majorBidi" w:hAnsiTheme="majorBidi" w:cstheme="majorBidi"/>
                <w:b/>
                <w:bCs/>
                <w:sz w:val="16"/>
                <w:szCs w:val="16"/>
                <w:rtl/>
              </w:rPr>
            </w:pPr>
            <w:r w:rsidRPr="0017421C">
              <w:rPr>
                <w:rFonts w:asciiTheme="majorBidi" w:hAnsiTheme="majorBidi" w:cstheme="majorBidi"/>
                <w:b/>
                <w:bCs/>
                <w:sz w:val="16"/>
                <w:szCs w:val="16"/>
              </w:rPr>
              <w:t>T</w:t>
            </w:r>
            <w:r w:rsidRPr="0017421C">
              <w:rPr>
                <w:rFonts w:asciiTheme="majorBidi" w:hAnsiTheme="majorBidi" w:cstheme="majorBidi"/>
                <w:b/>
                <w:bCs/>
                <w:sz w:val="16"/>
                <w:szCs w:val="16"/>
                <w:vertAlign w:val="subscript"/>
              </w:rPr>
              <w:t>2</w:t>
            </w:r>
          </w:p>
          <w:p w14:paraId="214B88B6" w14:textId="77777777" w:rsidR="00295E46" w:rsidRPr="0017421C" w:rsidRDefault="00295E46" w:rsidP="00E938E6">
            <w:pPr>
              <w:bidi/>
              <w:spacing w:after="0" w:line="240" w:lineRule="auto"/>
              <w:jc w:val="both"/>
              <w:rPr>
                <w:rFonts w:asciiTheme="majorBidi" w:hAnsiTheme="majorBidi" w:cstheme="majorBidi"/>
                <w:b/>
                <w:bCs/>
                <w:sz w:val="16"/>
                <w:szCs w:val="16"/>
              </w:rPr>
            </w:pPr>
            <w:r w:rsidRPr="0017421C">
              <w:rPr>
                <w:rFonts w:asciiTheme="majorBidi" w:hAnsiTheme="majorBidi" w:cstheme="majorBidi"/>
                <w:b/>
                <w:bCs/>
                <w:sz w:val="16"/>
                <w:szCs w:val="16"/>
              </w:rPr>
              <w:t>T</w:t>
            </w:r>
            <w:r w:rsidRPr="0017421C">
              <w:rPr>
                <w:rFonts w:asciiTheme="majorBidi" w:hAnsiTheme="majorBidi" w:cstheme="majorBidi"/>
                <w:b/>
                <w:bCs/>
                <w:sz w:val="16"/>
                <w:szCs w:val="16"/>
                <w:vertAlign w:val="subscript"/>
              </w:rPr>
              <w:t>3</w:t>
            </w:r>
          </w:p>
          <w:p w14:paraId="69C870E0" w14:textId="77777777" w:rsidR="00295E46" w:rsidRPr="0017421C" w:rsidRDefault="00295E46" w:rsidP="00E938E6">
            <w:pPr>
              <w:tabs>
                <w:tab w:val="left" w:pos="539"/>
                <w:tab w:val="center" w:pos="787"/>
              </w:tabs>
              <w:bidi/>
              <w:spacing w:after="0" w:line="240" w:lineRule="auto"/>
              <w:jc w:val="both"/>
              <w:rPr>
                <w:rFonts w:asciiTheme="majorBidi" w:hAnsiTheme="majorBidi" w:cstheme="majorBidi"/>
                <w:b/>
                <w:bCs/>
                <w:sz w:val="16"/>
                <w:szCs w:val="16"/>
                <w:vertAlign w:val="subscript"/>
                <w:rtl/>
              </w:rPr>
            </w:pPr>
            <w:r w:rsidRPr="0017421C">
              <w:rPr>
                <w:rFonts w:asciiTheme="majorBidi" w:hAnsiTheme="majorBidi" w:cstheme="majorBidi"/>
                <w:b/>
                <w:bCs/>
                <w:sz w:val="16"/>
                <w:szCs w:val="16"/>
              </w:rPr>
              <w:t>T</w:t>
            </w:r>
            <w:r w:rsidRPr="0017421C">
              <w:rPr>
                <w:rFonts w:asciiTheme="majorBidi" w:hAnsiTheme="majorBidi" w:cstheme="majorBidi"/>
                <w:b/>
                <w:bCs/>
                <w:sz w:val="16"/>
                <w:szCs w:val="16"/>
                <w:vertAlign w:val="subscript"/>
              </w:rPr>
              <w:t>4</w:t>
            </w:r>
          </w:p>
          <w:p w14:paraId="499F3B82" w14:textId="77777777" w:rsidR="00295E46" w:rsidRPr="0017421C" w:rsidRDefault="00295E46" w:rsidP="00E938E6">
            <w:pPr>
              <w:bidi/>
              <w:spacing w:after="0" w:line="240" w:lineRule="auto"/>
              <w:jc w:val="both"/>
              <w:rPr>
                <w:rFonts w:asciiTheme="majorBidi" w:hAnsiTheme="majorBidi" w:cstheme="majorBidi"/>
                <w:sz w:val="16"/>
                <w:szCs w:val="16"/>
                <w:rtl/>
                <w:lang w:bidi="fa-IR"/>
              </w:rPr>
            </w:pPr>
          </w:p>
        </w:tc>
        <w:tc>
          <w:tcPr>
            <w:tcW w:w="1978" w:type="dxa"/>
          </w:tcPr>
          <w:p w14:paraId="7CBAC6E9"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14.86±0.53</w:t>
            </w:r>
            <w:r w:rsidRPr="0017421C">
              <w:rPr>
                <w:rFonts w:asciiTheme="majorBidi" w:hAnsiTheme="majorBidi" w:cstheme="majorBidi"/>
                <w:sz w:val="16"/>
                <w:szCs w:val="16"/>
                <w:vertAlign w:val="superscript"/>
              </w:rPr>
              <w:t>bE</w:t>
            </w:r>
          </w:p>
          <w:p w14:paraId="246DCCEF"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16.81±0.67</w:t>
            </w:r>
            <w:r w:rsidRPr="0017421C">
              <w:rPr>
                <w:rFonts w:asciiTheme="majorBidi" w:hAnsiTheme="majorBidi" w:cstheme="majorBidi"/>
                <w:sz w:val="16"/>
                <w:szCs w:val="16"/>
                <w:vertAlign w:val="superscript"/>
              </w:rPr>
              <w:t>aD</w:t>
            </w:r>
          </w:p>
          <w:p w14:paraId="235BC312"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17.68±0.10</w:t>
            </w:r>
            <w:r w:rsidRPr="0017421C">
              <w:rPr>
                <w:rFonts w:asciiTheme="majorBidi" w:hAnsiTheme="majorBidi" w:cstheme="majorBidi"/>
                <w:sz w:val="16"/>
                <w:szCs w:val="16"/>
                <w:vertAlign w:val="superscript"/>
              </w:rPr>
              <w:t>bC</w:t>
            </w:r>
          </w:p>
          <w:p w14:paraId="12573FA4"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18.72±0.47</w:t>
            </w:r>
            <w:r w:rsidRPr="0017421C">
              <w:rPr>
                <w:rFonts w:asciiTheme="majorBidi" w:hAnsiTheme="majorBidi" w:cstheme="majorBidi"/>
                <w:sz w:val="16"/>
                <w:szCs w:val="16"/>
                <w:vertAlign w:val="superscript"/>
              </w:rPr>
              <w:t>bB</w:t>
            </w:r>
          </w:p>
          <w:p w14:paraId="38312F99"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19.62±0.05</w:t>
            </w:r>
            <w:r w:rsidRPr="0017421C">
              <w:rPr>
                <w:rFonts w:asciiTheme="majorBidi" w:hAnsiTheme="majorBidi" w:cstheme="majorBidi"/>
                <w:sz w:val="16"/>
                <w:szCs w:val="16"/>
                <w:vertAlign w:val="superscript"/>
              </w:rPr>
              <w:t>bA</w:t>
            </w:r>
          </w:p>
          <w:p w14:paraId="51FBE330" w14:textId="77777777" w:rsidR="00295E46" w:rsidRPr="0017421C" w:rsidRDefault="00295E46" w:rsidP="00E938E6">
            <w:pPr>
              <w:bidi/>
              <w:spacing w:after="0" w:line="240" w:lineRule="auto"/>
              <w:jc w:val="both"/>
              <w:rPr>
                <w:rFonts w:asciiTheme="majorBidi" w:hAnsiTheme="majorBidi" w:cstheme="majorBidi"/>
                <w:sz w:val="16"/>
                <w:szCs w:val="16"/>
                <w:vertAlign w:val="superscript"/>
                <w:rtl/>
              </w:rPr>
            </w:pPr>
          </w:p>
        </w:tc>
        <w:tc>
          <w:tcPr>
            <w:tcW w:w="1832" w:type="dxa"/>
          </w:tcPr>
          <w:p w14:paraId="474783C6"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16.07±0.52</w:t>
            </w:r>
            <w:r w:rsidRPr="0017421C">
              <w:rPr>
                <w:rFonts w:asciiTheme="majorBidi" w:hAnsiTheme="majorBidi" w:cstheme="majorBidi"/>
                <w:sz w:val="16"/>
                <w:szCs w:val="16"/>
                <w:vertAlign w:val="superscript"/>
              </w:rPr>
              <w:t>aE</w:t>
            </w:r>
          </w:p>
          <w:p w14:paraId="1D972CE1"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17.27±0.03</w:t>
            </w:r>
            <w:r w:rsidRPr="0017421C">
              <w:rPr>
                <w:rFonts w:asciiTheme="majorBidi" w:hAnsiTheme="majorBidi" w:cstheme="majorBidi"/>
                <w:sz w:val="16"/>
                <w:szCs w:val="16"/>
                <w:vertAlign w:val="superscript"/>
              </w:rPr>
              <w:t>aD</w:t>
            </w:r>
          </w:p>
          <w:p w14:paraId="4BA1876F"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18.60±0.07</w:t>
            </w:r>
            <w:r w:rsidRPr="0017421C">
              <w:rPr>
                <w:rFonts w:asciiTheme="majorBidi" w:hAnsiTheme="majorBidi" w:cstheme="majorBidi"/>
                <w:sz w:val="16"/>
                <w:szCs w:val="16"/>
                <w:vertAlign w:val="superscript"/>
              </w:rPr>
              <w:t>aC</w:t>
            </w:r>
          </w:p>
          <w:p w14:paraId="0ED5830C"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19.86±0.10</w:t>
            </w:r>
            <w:r w:rsidRPr="0017421C">
              <w:rPr>
                <w:rFonts w:asciiTheme="majorBidi" w:hAnsiTheme="majorBidi" w:cstheme="majorBidi"/>
                <w:sz w:val="16"/>
                <w:szCs w:val="16"/>
                <w:vertAlign w:val="superscript"/>
              </w:rPr>
              <w:t>aB</w:t>
            </w:r>
          </w:p>
          <w:p w14:paraId="30110F0B" w14:textId="77777777" w:rsidR="00295E46" w:rsidRPr="0017421C" w:rsidRDefault="00295E46" w:rsidP="00E938E6">
            <w:pPr>
              <w:bidi/>
              <w:spacing w:after="0" w:line="240" w:lineRule="auto"/>
              <w:jc w:val="both"/>
              <w:rPr>
                <w:rFonts w:asciiTheme="majorBidi" w:hAnsiTheme="majorBidi" w:cstheme="majorBidi"/>
                <w:sz w:val="16"/>
                <w:szCs w:val="16"/>
                <w:vertAlign w:val="superscript"/>
                <w:rtl/>
              </w:rPr>
            </w:pPr>
            <w:r w:rsidRPr="0017421C">
              <w:rPr>
                <w:rFonts w:asciiTheme="majorBidi" w:hAnsiTheme="majorBidi" w:cstheme="majorBidi"/>
                <w:sz w:val="16"/>
                <w:szCs w:val="16"/>
              </w:rPr>
              <w:t>20.67±0.13</w:t>
            </w:r>
            <w:r w:rsidRPr="0017421C">
              <w:rPr>
                <w:rFonts w:asciiTheme="majorBidi" w:hAnsiTheme="majorBidi" w:cstheme="majorBidi"/>
                <w:sz w:val="16"/>
                <w:szCs w:val="16"/>
                <w:vertAlign w:val="superscript"/>
              </w:rPr>
              <w:t>aA</w:t>
            </w:r>
          </w:p>
        </w:tc>
        <w:tc>
          <w:tcPr>
            <w:tcW w:w="236" w:type="dxa"/>
          </w:tcPr>
          <w:p w14:paraId="197AEEDE" w14:textId="77777777" w:rsidR="00295E46" w:rsidRPr="0017421C" w:rsidRDefault="00295E46" w:rsidP="00E938E6">
            <w:pPr>
              <w:bidi/>
              <w:spacing w:after="0" w:line="240" w:lineRule="auto"/>
              <w:jc w:val="both"/>
              <w:rPr>
                <w:rFonts w:asciiTheme="majorBidi" w:hAnsiTheme="majorBidi" w:cstheme="majorBidi"/>
                <w:sz w:val="16"/>
                <w:szCs w:val="16"/>
                <w:rtl/>
              </w:rPr>
            </w:pPr>
          </w:p>
        </w:tc>
      </w:tr>
      <w:tr w:rsidR="00295E46" w:rsidRPr="0017421C" w14:paraId="21D1BBB8" w14:textId="77777777" w:rsidTr="00E938E6">
        <w:trPr>
          <w:gridAfter w:val="1"/>
          <w:wAfter w:w="236" w:type="dxa"/>
          <w:trHeight w:val="1295"/>
        </w:trPr>
        <w:tc>
          <w:tcPr>
            <w:tcW w:w="1806" w:type="dxa"/>
            <w:tcBorders>
              <w:top w:val="single" w:sz="4" w:space="0" w:color="7F7F7F"/>
              <w:bottom w:val="single" w:sz="4" w:space="0" w:color="7F7F7F"/>
            </w:tcBorders>
          </w:tcPr>
          <w:p w14:paraId="23BB48B2" w14:textId="77777777" w:rsidR="00295E46" w:rsidRPr="0017421C" w:rsidRDefault="00295E46" w:rsidP="00E938E6">
            <w:pPr>
              <w:bidi/>
              <w:spacing w:after="0" w:line="240" w:lineRule="auto"/>
              <w:jc w:val="both"/>
              <w:rPr>
                <w:rFonts w:asciiTheme="majorBidi" w:hAnsiTheme="majorBidi" w:cstheme="majorBidi"/>
                <w:b/>
                <w:bCs/>
                <w:sz w:val="16"/>
                <w:szCs w:val="16"/>
                <w:rtl/>
              </w:rPr>
            </w:pPr>
          </w:p>
          <w:p w14:paraId="62E08F08" w14:textId="77777777" w:rsidR="00295E46" w:rsidRPr="0017421C" w:rsidRDefault="00295E46" w:rsidP="00E938E6">
            <w:pPr>
              <w:bidi/>
              <w:spacing w:after="0" w:line="240" w:lineRule="auto"/>
              <w:jc w:val="both"/>
              <w:rPr>
                <w:rFonts w:asciiTheme="majorBidi" w:hAnsiTheme="majorBidi" w:cstheme="majorBidi"/>
                <w:sz w:val="16"/>
                <w:szCs w:val="16"/>
                <w:rtl/>
                <w:lang w:bidi="fa-IR"/>
              </w:rPr>
            </w:pPr>
            <w:r w:rsidRPr="0017421C">
              <w:rPr>
                <w:rFonts w:asciiTheme="majorBidi" w:hAnsiTheme="majorBidi" w:cstheme="majorBidi"/>
                <w:b/>
                <w:bCs/>
                <w:sz w:val="16"/>
                <w:szCs w:val="16"/>
                <w:rtl/>
              </w:rPr>
              <w:t xml:space="preserve">       </w:t>
            </w:r>
          </w:p>
          <w:p w14:paraId="5BDC12DA" w14:textId="77777777" w:rsidR="00295E46" w:rsidRPr="0017421C" w:rsidRDefault="00295E46" w:rsidP="00E938E6">
            <w:pPr>
              <w:bidi/>
              <w:spacing w:after="0" w:line="240" w:lineRule="auto"/>
              <w:jc w:val="both"/>
              <w:rPr>
                <w:rFonts w:asciiTheme="majorBidi" w:hAnsiTheme="majorBidi" w:cstheme="majorBidi"/>
                <w:sz w:val="16"/>
                <w:szCs w:val="16"/>
                <w:rtl/>
              </w:rPr>
            </w:pPr>
            <w:r w:rsidRPr="0017421C">
              <w:rPr>
                <w:rFonts w:asciiTheme="majorBidi" w:hAnsiTheme="majorBidi" w:cstheme="majorBidi"/>
                <w:b/>
                <w:bCs/>
                <w:sz w:val="16"/>
                <w:szCs w:val="16"/>
              </w:rPr>
              <w:t>b*</w:t>
            </w:r>
          </w:p>
        </w:tc>
        <w:tc>
          <w:tcPr>
            <w:tcW w:w="1629" w:type="dxa"/>
            <w:tcBorders>
              <w:top w:val="single" w:sz="4" w:space="0" w:color="7F7F7F"/>
              <w:bottom w:val="single" w:sz="4" w:space="0" w:color="7F7F7F"/>
            </w:tcBorders>
          </w:tcPr>
          <w:p w14:paraId="24CC1315" w14:textId="77777777" w:rsidR="00295E46" w:rsidRPr="0017421C" w:rsidRDefault="00295E46" w:rsidP="00E938E6">
            <w:pPr>
              <w:bidi/>
              <w:spacing w:after="0" w:line="240" w:lineRule="auto"/>
              <w:jc w:val="both"/>
              <w:rPr>
                <w:rFonts w:asciiTheme="majorBidi" w:hAnsiTheme="majorBidi" w:cstheme="majorBidi"/>
                <w:b/>
                <w:bCs/>
                <w:sz w:val="16"/>
                <w:szCs w:val="16"/>
              </w:rPr>
            </w:pPr>
            <w:r w:rsidRPr="0017421C">
              <w:rPr>
                <w:rFonts w:asciiTheme="majorBidi" w:hAnsiTheme="majorBidi" w:cstheme="majorBidi"/>
                <w:b/>
                <w:bCs/>
                <w:sz w:val="16"/>
                <w:szCs w:val="16"/>
              </w:rPr>
              <w:t xml:space="preserve">C  </w:t>
            </w:r>
          </w:p>
          <w:p w14:paraId="4404D6F5" w14:textId="77777777" w:rsidR="00295E46" w:rsidRPr="0017421C" w:rsidRDefault="00295E46" w:rsidP="00E938E6">
            <w:pPr>
              <w:bidi/>
              <w:spacing w:after="0" w:line="240" w:lineRule="auto"/>
              <w:jc w:val="both"/>
              <w:rPr>
                <w:rFonts w:asciiTheme="majorBidi" w:hAnsiTheme="majorBidi" w:cstheme="majorBidi"/>
                <w:b/>
                <w:bCs/>
                <w:sz w:val="16"/>
                <w:szCs w:val="16"/>
                <w:vertAlign w:val="subscript"/>
              </w:rPr>
            </w:pPr>
            <w:r w:rsidRPr="0017421C">
              <w:rPr>
                <w:rFonts w:asciiTheme="majorBidi" w:hAnsiTheme="majorBidi" w:cstheme="majorBidi"/>
                <w:b/>
                <w:bCs/>
                <w:sz w:val="16"/>
                <w:szCs w:val="16"/>
              </w:rPr>
              <w:t>T</w:t>
            </w:r>
            <w:r w:rsidRPr="0017421C">
              <w:rPr>
                <w:rFonts w:asciiTheme="majorBidi" w:hAnsiTheme="majorBidi" w:cstheme="majorBidi"/>
                <w:b/>
                <w:bCs/>
                <w:sz w:val="16"/>
                <w:szCs w:val="16"/>
                <w:vertAlign w:val="subscript"/>
              </w:rPr>
              <w:t>1</w:t>
            </w:r>
          </w:p>
          <w:p w14:paraId="08B7560A" w14:textId="77777777" w:rsidR="00295E46" w:rsidRPr="0017421C" w:rsidRDefault="00295E46" w:rsidP="00E938E6">
            <w:pPr>
              <w:bidi/>
              <w:spacing w:after="0" w:line="240" w:lineRule="auto"/>
              <w:jc w:val="both"/>
              <w:rPr>
                <w:rFonts w:asciiTheme="majorBidi" w:hAnsiTheme="majorBidi" w:cstheme="majorBidi"/>
                <w:b/>
                <w:bCs/>
                <w:sz w:val="16"/>
                <w:szCs w:val="16"/>
                <w:rtl/>
              </w:rPr>
            </w:pPr>
            <w:r w:rsidRPr="0017421C">
              <w:rPr>
                <w:rFonts w:asciiTheme="majorBidi" w:hAnsiTheme="majorBidi" w:cstheme="majorBidi"/>
                <w:b/>
                <w:bCs/>
                <w:sz w:val="16"/>
                <w:szCs w:val="16"/>
              </w:rPr>
              <w:t>T</w:t>
            </w:r>
            <w:r w:rsidRPr="0017421C">
              <w:rPr>
                <w:rFonts w:asciiTheme="majorBidi" w:hAnsiTheme="majorBidi" w:cstheme="majorBidi"/>
                <w:b/>
                <w:bCs/>
                <w:sz w:val="16"/>
                <w:szCs w:val="16"/>
                <w:vertAlign w:val="subscript"/>
              </w:rPr>
              <w:t>2</w:t>
            </w:r>
          </w:p>
          <w:p w14:paraId="7C6C79B9" w14:textId="77777777" w:rsidR="00295E46" w:rsidRPr="0017421C" w:rsidRDefault="00295E46" w:rsidP="00E938E6">
            <w:pPr>
              <w:bidi/>
              <w:spacing w:after="0" w:line="240" w:lineRule="auto"/>
              <w:jc w:val="both"/>
              <w:rPr>
                <w:rFonts w:asciiTheme="majorBidi" w:hAnsiTheme="majorBidi" w:cstheme="majorBidi"/>
                <w:b/>
                <w:bCs/>
                <w:sz w:val="16"/>
                <w:szCs w:val="16"/>
              </w:rPr>
            </w:pPr>
            <w:r w:rsidRPr="0017421C">
              <w:rPr>
                <w:rFonts w:asciiTheme="majorBidi" w:hAnsiTheme="majorBidi" w:cstheme="majorBidi"/>
                <w:b/>
                <w:bCs/>
                <w:sz w:val="16"/>
                <w:szCs w:val="16"/>
              </w:rPr>
              <w:t>T</w:t>
            </w:r>
            <w:r w:rsidRPr="0017421C">
              <w:rPr>
                <w:rFonts w:asciiTheme="majorBidi" w:hAnsiTheme="majorBidi" w:cstheme="majorBidi"/>
                <w:b/>
                <w:bCs/>
                <w:sz w:val="16"/>
                <w:szCs w:val="16"/>
                <w:vertAlign w:val="subscript"/>
              </w:rPr>
              <w:t>3</w:t>
            </w:r>
          </w:p>
          <w:p w14:paraId="6886A1F8" w14:textId="77777777" w:rsidR="00295E46" w:rsidRPr="0017421C" w:rsidRDefault="00295E46" w:rsidP="00E938E6">
            <w:pPr>
              <w:tabs>
                <w:tab w:val="left" w:pos="539"/>
                <w:tab w:val="center" w:pos="787"/>
              </w:tabs>
              <w:bidi/>
              <w:spacing w:after="0" w:line="240" w:lineRule="auto"/>
              <w:jc w:val="both"/>
              <w:rPr>
                <w:rFonts w:asciiTheme="majorBidi" w:hAnsiTheme="majorBidi" w:cstheme="majorBidi"/>
                <w:b/>
                <w:bCs/>
                <w:sz w:val="16"/>
                <w:szCs w:val="16"/>
                <w:vertAlign w:val="subscript"/>
                <w:rtl/>
              </w:rPr>
            </w:pPr>
            <w:r w:rsidRPr="0017421C">
              <w:rPr>
                <w:rFonts w:asciiTheme="majorBidi" w:hAnsiTheme="majorBidi" w:cstheme="majorBidi"/>
                <w:b/>
                <w:bCs/>
                <w:sz w:val="16"/>
                <w:szCs w:val="16"/>
              </w:rPr>
              <w:t>T</w:t>
            </w:r>
            <w:r w:rsidRPr="0017421C">
              <w:rPr>
                <w:rFonts w:asciiTheme="majorBidi" w:hAnsiTheme="majorBidi" w:cstheme="majorBidi"/>
                <w:b/>
                <w:bCs/>
                <w:sz w:val="16"/>
                <w:szCs w:val="16"/>
                <w:vertAlign w:val="subscript"/>
              </w:rPr>
              <w:t>4</w:t>
            </w:r>
          </w:p>
          <w:p w14:paraId="1000995D" w14:textId="77777777" w:rsidR="00295E46" w:rsidRPr="0017421C" w:rsidRDefault="00295E46" w:rsidP="00E938E6">
            <w:pPr>
              <w:bidi/>
              <w:spacing w:after="0" w:line="240" w:lineRule="auto"/>
              <w:jc w:val="both"/>
              <w:rPr>
                <w:rFonts w:asciiTheme="majorBidi" w:hAnsiTheme="majorBidi" w:cstheme="majorBidi"/>
                <w:sz w:val="16"/>
                <w:szCs w:val="16"/>
                <w:rtl/>
                <w:lang w:bidi="fa-IR"/>
              </w:rPr>
            </w:pPr>
          </w:p>
        </w:tc>
        <w:tc>
          <w:tcPr>
            <w:tcW w:w="1978" w:type="dxa"/>
            <w:tcBorders>
              <w:top w:val="single" w:sz="4" w:space="0" w:color="7F7F7F"/>
              <w:bottom w:val="single" w:sz="4" w:space="0" w:color="7F7F7F"/>
            </w:tcBorders>
          </w:tcPr>
          <w:p w14:paraId="02083857"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20.06±1.16</w:t>
            </w:r>
            <w:r w:rsidRPr="0017421C">
              <w:rPr>
                <w:rFonts w:asciiTheme="majorBidi" w:hAnsiTheme="majorBidi" w:cstheme="majorBidi"/>
                <w:sz w:val="16"/>
                <w:szCs w:val="16"/>
                <w:vertAlign w:val="superscript"/>
              </w:rPr>
              <w:t xml:space="preserve"> </w:t>
            </w:r>
            <w:proofErr w:type="spellStart"/>
            <w:r w:rsidRPr="0017421C">
              <w:rPr>
                <w:rFonts w:asciiTheme="majorBidi" w:hAnsiTheme="majorBidi" w:cstheme="majorBidi"/>
                <w:sz w:val="16"/>
                <w:szCs w:val="16"/>
                <w:vertAlign w:val="superscript"/>
              </w:rPr>
              <w:t>bC</w:t>
            </w:r>
            <w:proofErr w:type="spellEnd"/>
          </w:p>
          <w:p w14:paraId="106613E3"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21.06±0.11</w:t>
            </w:r>
            <w:r w:rsidRPr="0017421C">
              <w:rPr>
                <w:rFonts w:asciiTheme="majorBidi" w:hAnsiTheme="majorBidi" w:cstheme="majorBidi"/>
                <w:sz w:val="16"/>
                <w:szCs w:val="16"/>
                <w:vertAlign w:val="superscript"/>
              </w:rPr>
              <w:t xml:space="preserve"> </w:t>
            </w:r>
            <w:proofErr w:type="spellStart"/>
            <w:r w:rsidRPr="0017421C">
              <w:rPr>
                <w:rFonts w:asciiTheme="majorBidi" w:hAnsiTheme="majorBidi" w:cstheme="majorBidi"/>
                <w:sz w:val="16"/>
                <w:szCs w:val="16"/>
                <w:vertAlign w:val="superscript"/>
              </w:rPr>
              <w:t>bC</w:t>
            </w:r>
            <w:proofErr w:type="spellEnd"/>
          </w:p>
          <w:p w14:paraId="37159A60"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22.83±0.97</w:t>
            </w:r>
            <w:r w:rsidRPr="0017421C">
              <w:rPr>
                <w:rFonts w:asciiTheme="majorBidi" w:hAnsiTheme="majorBidi" w:cstheme="majorBidi"/>
                <w:sz w:val="16"/>
                <w:szCs w:val="16"/>
                <w:vertAlign w:val="superscript"/>
              </w:rPr>
              <w:t xml:space="preserve"> </w:t>
            </w:r>
            <w:proofErr w:type="spellStart"/>
            <w:r w:rsidRPr="0017421C">
              <w:rPr>
                <w:rFonts w:asciiTheme="majorBidi" w:hAnsiTheme="majorBidi" w:cstheme="majorBidi"/>
                <w:sz w:val="16"/>
                <w:szCs w:val="16"/>
                <w:vertAlign w:val="superscript"/>
              </w:rPr>
              <w:t>aB</w:t>
            </w:r>
            <w:proofErr w:type="spellEnd"/>
          </w:p>
          <w:p w14:paraId="52D0141D"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23.40±0.07</w:t>
            </w:r>
            <w:r w:rsidRPr="0017421C">
              <w:rPr>
                <w:rFonts w:asciiTheme="majorBidi" w:hAnsiTheme="majorBidi" w:cstheme="majorBidi"/>
                <w:sz w:val="16"/>
                <w:szCs w:val="16"/>
                <w:vertAlign w:val="superscript"/>
              </w:rPr>
              <w:t xml:space="preserve"> </w:t>
            </w:r>
            <w:proofErr w:type="spellStart"/>
            <w:r w:rsidRPr="0017421C">
              <w:rPr>
                <w:rFonts w:asciiTheme="majorBidi" w:hAnsiTheme="majorBidi" w:cstheme="majorBidi"/>
                <w:sz w:val="16"/>
                <w:szCs w:val="16"/>
                <w:vertAlign w:val="superscript"/>
              </w:rPr>
              <w:t>aB</w:t>
            </w:r>
            <w:proofErr w:type="spellEnd"/>
          </w:p>
          <w:p w14:paraId="13A08211"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24.96±0.53</w:t>
            </w:r>
            <w:r w:rsidRPr="0017421C">
              <w:rPr>
                <w:rFonts w:asciiTheme="majorBidi" w:hAnsiTheme="majorBidi" w:cstheme="majorBidi"/>
                <w:sz w:val="16"/>
                <w:szCs w:val="16"/>
                <w:vertAlign w:val="superscript"/>
              </w:rPr>
              <w:t xml:space="preserve"> </w:t>
            </w:r>
            <w:proofErr w:type="spellStart"/>
            <w:r w:rsidRPr="0017421C">
              <w:rPr>
                <w:rFonts w:asciiTheme="majorBidi" w:hAnsiTheme="majorBidi" w:cstheme="majorBidi"/>
                <w:sz w:val="16"/>
                <w:szCs w:val="16"/>
                <w:vertAlign w:val="superscript"/>
              </w:rPr>
              <w:t>bA</w:t>
            </w:r>
            <w:proofErr w:type="spellEnd"/>
          </w:p>
          <w:p w14:paraId="0FAA7E60" w14:textId="77777777" w:rsidR="00295E46" w:rsidRPr="0017421C" w:rsidRDefault="00295E46" w:rsidP="00E938E6">
            <w:pPr>
              <w:bidi/>
              <w:spacing w:after="0" w:line="240" w:lineRule="auto"/>
              <w:jc w:val="both"/>
              <w:rPr>
                <w:rFonts w:asciiTheme="majorBidi" w:hAnsiTheme="majorBidi" w:cstheme="majorBidi"/>
                <w:sz w:val="16"/>
                <w:szCs w:val="16"/>
                <w:rtl/>
              </w:rPr>
            </w:pPr>
          </w:p>
        </w:tc>
        <w:tc>
          <w:tcPr>
            <w:tcW w:w="1832" w:type="dxa"/>
            <w:tcBorders>
              <w:top w:val="single" w:sz="4" w:space="0" w:color="7F7F7F"/>
              <w:bottom w:val="single" w:sz="4" w:space="0" w:color="7F7F7F"/>
            </w:tcBorders>
          </w:tcPr>
          <w:p w14:paraId="1ABEE532"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21.81±0.60</w:t>
            </w:r>
            <w:r w:rsidRPr="0017421C">
              <w:rPr>
                <w:rFonts w:asciiTheme="majorBidi" w:hAnsiTheme="majorBidi" w:cstheme="majorBidi"/>
                <w:sz w:val="16"/>
                <w:szCs w:val="16"/>
                <w:vertAlign w:val="superscript"/>
              </w:rPr>
              <w:t>aD</w:t>
            </w:r>
          </w:p>
          <w:p w14:paraId="286B6B1C"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23.23±0.06</w:t>
            </w:r>
            <w:r w:rsidRPr="0017421C">
              <w:rPr>
                <w:rFonts w:asciiTheme="majorBidi" w:hAnsiTheme="majorBidi" w:cstheme="majorBidi"/>
                <w:sz w:val="16"/>
                <w:szCs w:val="16"/>
                <w:vertAlign w:val="superscript"/>
              </w:rPr>
              <w:t>aC</w:t>
            </w:r>
          </w:p>
          <w:p w14:paraId="3BF8D0A3"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23.43±0.08</w:t>
            </w:r>
            <w:r w:rsidRPr="0017421C">
              <w:rPr>
                <w:rFonts w:asciiTheme="majorBidi" w:hAnsiTheme="majorBidi" w:cstheme="majorBidi"/>
                <w:sz w:val="16"/>
                <w:szCs w:val="16"/>
                <w:vertAlign w:val="superscript"/>
              </w:rPr>
              <w:t>aC</w:t>
            </w:r>
          </w:p>
          <w:p w14:paraId="5368D149"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24.16±0.17</w:t>
            </w:r>
            <w:r w:rsidRPr="0017421C">
              <w:rPr>
                <w:rFonts w:asciiTheme="majorBidi" w:hAnsiTheme="majorBidi" w:cstheme="majorBidi"/>
                <w:sz w:val="16"/>
                <w:szCs w:val="16"/>
                <w:vertAlign w:val="superscript"/>
              </w:rPr>
              <w:t>aB</w:t>
            </w:r>
          </w:p>
          <w:p w14:paraId="7731AFB6"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26.35±0.36</w:t>
            </w:r>
            <w:r w:rsidRPr="0017421C">
              <w:rPr>
                <w:rFonts w:asciiTheme="majorBidi" w:hAnsiTheme="majorBidi" w:cstheme="majorBidi"/>
                <w:sz w:val="16"/>
                <w:szCs w:val="16"/>
                <w:vertAlign w:val="superscript"/>
              </w:rPr>
              <w:t>aA</w:t>
            </w:r>
          </w:p>
          <w:p w14:paraId="482EE349" w14:textId="77777777" w:rsidR="00295E46" w:rsidRPr="0017421C" w:rsidRDefault="00295E46" w:rsidP="00E938E6">
            <w:pPr>
              <w:bidi/>
              <w:spacing w:after="0" w:line="240" w:lineRule="auto"/>
              <w:jc w:val="both"/>
              <w:rPr>
                <w:rFonts w:asciiTheme="majorBidi" w:hAnsiTheme="majorBidi" w:cstheme="majorBidi"/>
                <w:sz w:val="16"/>
                <w:szCs w:val="16"/>
                <w:rtl/>
                <w:lang w:bidi="fa-IR"/>
              </w:rPr>
            </w:pPr>
          </w:p>
          <w:p w14:paraId="49D23F43" w14:textId="77777777" w:rsidR="00295E46" w:rsidRPr="0017421C" w:rsidRDefault="00295E46" w:rsidP="00E938E6">
            <w:pPr>
              <w:bidi/>
              <w:spacing w:after="0" w:line="240" w:lineRule="auto"/>
              <w:jc w:val="both"/>
              <w:rPr>
                <w:rFonts w:asciiTheme="majorBidi" w:hAnsiTheme="majorBidi" w:cstheme="majorBidi"/>
                <w:sz w:val="16"/>
                <w:szCs w:val="16"/>
                <w:rtl/>
              </w:rPr>
            </w:pPr>
          </w:p>
        </w:tc>
      </w:tr>
      <w:tr w:rsidR="00295E46" w:rsidRPr="0017421C" w14:paraId="7CA70E00" w14:textId="77777777" w:rsidTr="00E938E6">
        <w:trPr>
          <w:gridAfter w:val="1"/>
          <w:wAfter w:w="236" w:type="dxa"/>
          <w:trHeight w:val="1025"/>
        </w:trPr>
        <w:tc>
          <w:tcPr>
            <w:tcW w:w="1806" w:type="dxa"/>
          </w:tcPr>
          <w:p w14:paraId="061B352C" w14:textId="77777777" w:rsidR="00295E46" w:rsidRPr="0017421C" w:rsidRDefault="00295E46" w:rsidP="00E938E6">
            <w:pPr>
              <w:bidi/>
              <w:spacing w:after="0" w:line="240" w:lineRule="auto"/>
              <w:jc w:val="both"/>
              <w:rPr>
                <w:rFonts w:asciiTheme="majorBidi" w:hAnsiTheme="majorBidi" w:cstheme="majorBidi"/>
                <w:b/>
                <w:bCs/>
                <w:sz w:val="16"/>
                <w:szCs w:val="16"/>
                <w:rtl/>
                <w:lang w:bidi="fa-IR"/>
              </w:rPr>
            </w:pPr>
          </w:p>
          <w:p w14:paraId="5CD39CB8" w14:textId="77777777" w:rsidR="00295E46" w:rsidRPr="0017421C" w:rsidRDefault="00295E46" w:rsidP="00E938E6">
            <w:pPr>
              <w:bidi/>
              <w:spacing w:after="0" w:line="240" w:lineRule="auto"/>
              <w:jc w:val="both"/>
              <w:rPr>
                <w:rFonts w:asciiTheme="majorBidi" w:hAnsiTheme="majorBidi" w:cstheme="majorBidi"/>
                <w:b/>
                <w:bCs/>
                <w:sz w:val="16"/>
                <w:szCs w:val="16"/>
                <w:rtl/>
              </w:rPr>
            </w:pPr>
            <w:r w:rsidRPr="0017421C">
              <w:rPr>
                <w:rFonts w:asciiTheme="majorBidi" w:hAnsiTheme="majorBidi" w:cstheme="majorBidi"/>
                <w:b/>
                <w:bCs/>
                <w:sz w:val="16"/>
                <w:szCs w:val="16"/>
              </w:rPr>
              <w:t>L*</w:t>
            </w:r>
          </w:p>
        </w:tc>
        <w:tc>
          <w:tcPr>
            <w:tcW w:w="1629" w:type="dxa"/>
          </w:tcPr>
          <w:p w14:paraId="3D30207A" w14:textId="77777777" w:rsidR="00295E46" w:rsidRPr="0017421C" w:rsidRDefault="00295E46" w:rsidP="00E938E6">
            <w:pPr>
              <w:bidi/>
              <w:spacing w:after="0" w:line="240" w:lineRule="auto"/>
              <w:jc w:val="both"/>
              <w:rPr>
                <w:rFonts w:asciiTheme="majorBidi" w:hAnsiTheme="majorBidi" w:cstheme="majorBidi"/>
                <w:b/>
                <w:bCs/>
                <w:sz w:val="16"/>
                <w:szCs w:val="16"/>
              </w:rPr>
            </w:pPr>
            <w:r w:rsidRPr="0017421C">
              <w:rPr>
                <w:rFonts w:asciiTheme="majorBidi" w:hAnsiTheme="majorBidi" w:cstheme="majorBidi"/>
                <w:b/>
                <w:bCs/>
                <w:sz w:val="16"/>
                <w:szCs w:val="16"/>
              </w:rPr>
              <w:t xml:space="preserve">C  </w:t>
            </w:r>
          </w:p>
          <w:p w14:paraId="7A5AB5CB" w14:textId="77777777" w:rsidR="00295E46" w:rsidRPr="0017421C" w:rsidRDefault="00295E46" w:rsidP="00E938E6">
            <w:pPr>
              <w:bidi/>
              <w:spacing w:after="0" w:line="240" w:lineRule="auto"/>
              <w:jc w:val="both"/>
              <w:rPr>
                <w:rFonts w:asciiTheme="majorBidi" w:hAnsiTheme="majorBidi" w:cstheme="majorBidi"/>
                <w:b/>
                <w:bCs/>
                <w:sz w:val="16"/>
                <w:szCs w:val="16"/>
                <w:vertAlign w:val="subscript"/>
              </w:rPr>
            </w:pPr>
            <w:r w:rsidRPr="0017421C">
              <w:rPr>
                <w:rFonts w:asciiTheme="majorBidi" w:hAnsiTheme="majorBidi" w:cstheme="majorBidi"/>
                <w:b/>
                <w:bCs/>
                <w:sz w:val="16"/>
                <w:szCs w:val="16"/>
              </w:rPr>
              <w:t>T</w:t>
            </w:r>
            <w:r w:rsidRPr="0017421C">
              <w:rPr>
                <w:rFonts w:asciiTheme="majorBidi" w:hAnsiTheme="majorBidi" w:cstheme="majorBidi"/>
                <w:b/>
                <w:bCs/>
                <w:sz w:val="16"/>
                <w:szCs w:val="16"/>
                <w:vertAlign w:val="subscript"/>
              </w:rPr>
              <w:t>1</w:t>
            </w:r>
          </w:p>
          <w:p w14:paraId="04FD25E9" w14:textId="77777777" w:rsidR="00295E46" w:rsidRPr="0017421C" w:rsidRDefault="00295E46" w:rsidP="00E938E6">
            <w:pPr>
              <w:bidi/>
              <w:spacing w:after="0" w:line="240" w:lineRule="auto"/>
              <w:jc w:val="both"/>
              <w:rPr>
                <w:rFonts w:asciiTheme="majorBidi" w:hAnsiTheme="majorBidi" w:cstheme="majorBidi"/>
                <w:b/>
                <w:bCs/>
                <w:sz w:val="16"/>
                <w:szCs w:val="16"/>
                <w:rtl/>
              </w:rPr>
            </w:pPr>
            <w:r w:rsidRPr="0017421C">
              <w:rPr>
                <w:rFonts w:asciiTheme="majorBidi" w:hAnsiTheme="majorBidi" w:cstheme="majorBidi"/>
                <w:b/>
                <w:bCs/>
                <w:sz w:val="16"/>
                <w:szCs w:val="16"/>
              </w:rPr>
              <w:t>T</w:t>
            </w:r>
            <w:r w:rsidRPr="0017421C">
              <w:rPr>
                <w:rFonts w:asciiTheme="majorBidi" w:hAnsiTheme="majorBidi" w:cstheme="majorBidi"/>
                <w:b/>
                <w:bCs/>
                <w:sz w:val="16"/>
                <w:szCs w:val="16"/>
                <w:vertAlign w:val="subscript"/>
              </w:rPr>
              <w:t>2</w:t>
            </w:r>
          </w:p>
          <w:p w14:paraId="7EA4042D" w14:textId="77777777" w:rsidR="00295E46" w:rsidRPr="0017421C" w:rsidRDefault="00295E46" w:rsidP="00E938E6">
            <w:pPr>
              <w:bidi/>
              <w:spacing w:after="0" w:line="240" w:lineRule="auto"/>
              <w:jc w:val="both"/>
              <w:rPr>
                <w:rFonts w:asciiTheme="majorBidi" w:hAnsiTheme="majorBidi" w:cstheme="majorBidi"/>
                <w:b/>
                <w:bCs/>
                <w:sz w:val="16"/>
                <w:szCs w:val="16"/>
              </w:rPr>
            </w:pPr>
            <w:r w:rsidRPr="0017421C">
              <w:rPr>
                <w:rFonts w:asciiTheme="majorBidi" w:hAnsiTheme="majorBidi" w:cstheme="majorBidi"/>
                <w:b/>
                <w:bCs/>
                <w:sz w:val="16"/>
                <w:szCs w:val="16"/>
              </w:rPr>
              <w:t>T</w:t>
            </w:r>
            <w:r w:rsidRPr="0017421C">
              <w:rPr>
                <w:rFonts w:asciiTheme="majorBidi" w:hAnsiTheme="majorBidi" w:cstheme="majorBidi"/>
                <w:b/>
                <w:bCs/>
                <w:sz w:val="16"/>
                <w:szCs w:val="16"/>
                <w:vertAlign w:val="subscript"/>
              </w:rPr>
              <w:t>3</w:t>
            </w:r>
          </w:p>
          <w:p w14:paraId="75413CD0" w14:textId="77777777" w:rsidR="00295E46" w:rsidRPr="0017421C" w:rsidRDefault="00295E46" w:rsidP="00E938E6">
            <w:pPr>
              <w:tabs>
                <w:tab w:val="left" w:pos="539"/>
                <w:tab w:val="center" w:pos="787"/>
              </w:tabs>
              <w:bidi/>
              <w:spacing w:after="0" w:line="240" w:lineRule="auto"/>
              <w:jc w:val="both"/>
              <w:rPr>
                <w:rFonts w:asciiTheme="majorBidi" w:hAnsiTheme="majorBidi" w:cstheme="majorBidi"/>
                <w:b/>
                <w:bCs/>
                <w:sz w:val="16"/>
                <w:szCs w:val="16"/>
                <w:vertAlign w:val="subscript"/>
                <w:rtl/>
              </w:rPr>
            </w:pPr>
            <w:r w:rsidRPr="0017421C">
              <w:rPr>
                <w:rFonts w:asciiTheme="majorBidi" w:hAnsiTheme="majorBidi" w:cstheme="majorBidi"/>
                <w:b/>
                <w:bCs/>
                <w:sz w:val="16"/>
                <w:szCs w:val="16"/>
              </w:rPr>
              <w:t>T</w:t>
            </w:r>
            <w:r w:rsidRPr="0017421C">
              <w:rPr>
                <w:rFonts w:asciiTheme="majorBidi" w:hAnsiTheme="majorBidi" w:cstheme="majorBidi"/>
                <w:b/>
                <w:bCs/>
                <w:sz w:val="16"/>
                <w:szCs w:val="16"/>
                <w:vertAlign w:val="subscript"/>
              </w:rPr>
              <w:t>4</w:t>
            </w:r>
          </w:p>
          <w:p w14:paraId="62C6EB2D" w14:textId="77777777" w:rsidR="00295E46" w:rsidRPr="0017421C" w:rsidRDefault="00295E46" w:rsidP="00E938E6">
            <w:pPr>
              <w:bidi/>
              <w:spacing w:after="0" w:line="240" w:lineRule="auto"/>
              <w:jc w:val="both"/>
              <w:rPr>
                <w:rFonts w:asciiTheme="majorBidi" w:hAnsiTheme="majorBidi" w:cstheme="majorBidi"/>
                <w:sz w:val="16"/>
                <w:szCs w:val="16"/>
                <w:rtl/>
                <w:lang w:bidi="fa-IR"/>
              </w:rPr>
            </w:pPr>
          </w:p>
        </w:tc>
        <w:tc>
          <w:tcPr>
            <w:tcW w:w="1978" w:type="dxa"/>
          </w:tcPr>
          <w:p w14:paraId="043901AE"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57.65±0.75</w:t>
            </w:r>
            <w:r w:rsidRPr="0017421C">
              <w:rPr>
                <w:rFonts w:asciiTheme="majorBidi" w:hAnsiTheme="majorBidi" w:cstheme="majorBidi"/>
                <w:sz w:val="16"/>
                <w:szCs w:val="16"/>
                <w:vertAlign w:val="superscript"/>
              </w:rPr>
              <w:t>aA</w:t>
            </w:r>
          </w:p>
          <w:p w14:paraId="1A022C02"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57.04±0.04</w:t>
            </w:r>
            <w:r w:rsidRPr="0017421C">
              <w:rPr>
                <w:rFonts w:asciiTheme="majorBidi" w:hAnsiTheme="majorBidi" w:cstheme="majorBidi"/>
                <w:sz w:val="16"/>
                <w:szCs w:val="16"/>
                <w:vertAlign w:val="superscript"/>
              </w:rPr>
              <w:t>aAB</w:t>
            </w:r>
          </w:p>
          <w:p w14:paraId="605EFA41"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56.14±0.14</w:t>
            </w:r>
            <w:r w:rsidRPr="0017421C">
              <w:rPr>
                <w:rFonts w:asciiTheme="majorBidi" w:hAnsiTheme="majorBidi" w:cstheme="majorBidi"/>
                <w:sz w:val="16"/>
                <w:szCs w:val="16"/>
                <w:vertAlign w:val="superscript"/>
              </w:rPr>
              <w:t>aBC</w:t>
            </w:r>
          </w:p>
          <w:p w14:paraId="36B36BED"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55.65±0.62</w:t>
            </w:r>
            <w:r w:rsidRPr="0017421C">
              <w:rPr>
                <w:rFonts w:asciiTheme="majorBidi" w:hAnsiTheme="majorBidi" w:cstheme="majorBidi"/>
                <w:sz w:val="16"/>
                <w:szCs w:val="16"/>
                <w:vertAlign w:val="superscript"/>
              </w:rPr>
              <w:t>aC</w:t>
            </w:r>
          </w:p>
          <w:p w14:paraId="1C40348C"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53.99±0.65</w:t>
            </w:r>
            <w:r w:rsidRPr="0017421C">
              <w:rPr>
                <w:rFonts w:asciiTheme="majorBidi" w:hAnsiTheme="majorBidi" w:cstheme="majorBidi"/>
                <w:sz w:val="16"/>
                <w:szCs w:val="16"/>
                <w:vertAlign w:val="superscript"/>
              </w:rPr>
              <w:t>aD</w:t>
            </w:r>
          </w:p>
          <w:p w14:paraId="662CA358" w14:textId="77777777" w:rsidR="00295E46" w:rsidRPr="0017421C" w:rsidRDefault="00295E46" w:rsidP="00E938E6">
            <w:pPr>
              <w:bidi/>
              <w:spacing w:after="0" w:line="240" w:lineRule="auto"/>
              <w:jc w:val="both"/>
              <w:rPr>
                <w:rFonts w:asciiTheme="majorBidi" w:hAnsiTheme="majorBidi" w:cstheme="majorBidi"/>
                <w:sz w:val="16"/>
                <w:szCs w:val="16"/>
                <w:rtl/>
              </w:rPr>
            </w:pPr>
          </w:p>
        </w:tc>
        <w:tc>
          <w:tcPr>
            <w:tcW w:w="1832" w:type="dxa"/>
          </w:tcPr>
          <w:p w14:paraId="5983418E"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56.10±0.06</w:t>
            </w:r>
            <w:r w:rsidRPr="0017421C">
              <w:rPr>
                <w:rFonts w:asciiTheme="majorBidi" w:hAnsiTheme="majorBidi" w:cstheme="majorBidi"/>
                <w:sz w:val="16"/>
                <w:szCs w:val="16"/>
                <w:vertAlign w:val="superscript"/>
              </w:rPr>
              <w:t>bA</w:t>
            </w:r>
          </w:p>
          <w:p w14:paraId="1B76D595"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55.28±0.80</w:t>
            </w:r>
            <w:r w:rsidRPr="0017421C">
              <w:rPr>
                <w:rFonts w:asciiTheme="majorBidi" w:hAnsiTheme="majorBidi" w:cstheme="majorBidi"/>
                <w:sz w:val="16"/>
                <w:szCs w:val="16"/>
                <w:vertAlign w:val="superscript"/>
              </w:rPr>
              <w:t>bB</w:t>
            </w:r>
          </w:p>
          <w:p w14:paraId="38EC654F"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55.41±0.32</w:t>
            </w:r>
            <w:r w:rsidRPr="0017421C">
              <w:rPr>
                <w:rFonts w:asciiTheme="majorBidi" w:hAnsiTheme="majorBidi" w:cstheme="majorBidi"/>
                <w:sz w:val="16"/>
                <w:szCs w:val="16"/>
                <w:vertAlign w:val="superscript"/>
              </w:rPr>
              <w:t>aAB</w:t>
            </w:r>
          </w:p>
          <w:p w14:paraId="5FF759AB"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54.35±0.31</w:t>
            </w:r>
            <w:r w:rsidRPr="0017421C">
              <w:rPr>
                <w:rFonts w:asciiTheme="majorBidi" w:hAnsiTheme="majorBidi" w:cstheme="majorBidi"/>
                <w:sz w:val="16"/>
                <w:szCs w:val="16"/>
                <w:vertAlign w:val="superscript"/>
              </w:rPr>
              <w:t>bC</w:t>
            </w:r>
          </w:p>
          <w:p w14:paraId="2F37EA63" w14:textId="77777777" w:rsidR="00295E46" w:rsidRPr="0017421C" w:rsidRDefault="00295E46" w:rsidP="00E938E6">
            <w:pPr>
              <w:bidi/>
              <w:spacing w:after="0" w:line="240" w:lineRule="auto"/>
              <w:jc w:val="both"/>
              <w:rPr>
                <w:rFonts w:asciiTheme="majorBidi" w:hAnsiTheme="majorBidi" w:cstheme="majorBidi"/>
                <w:sz w:val="16"/>
                <w:szCs w:val="16"/>
                <w:vertAlign w:val="superscript"/>
              </w:rPr>
            </w:pPr>
            <w:r w:rsidRPr="0017421C">
              <w:rPr>
                <w:rFonts w:asciiTheme="majorBidi" w:hAnsiTheme="majorBidi" w:cstheme="majorBidi"/>
                <w:sz w:val="16"/>
                <w:szCs w:val="16"/>
              </w:rPr>
              <w:t>53.75±0.16</w:t>
            </w:r>
            <w:r w:rsidRPr="0017421C">
              <w:rPr>
                <w:rFonts w:asciiTheme="majorBidi" w:hAnsiTheme="majorBidi" w:cstheme="majorBidi"/>
                <w:sz w:val="16"/>
                <w:szCs w:val="16"/>
                <w:vertAlign w:val="superscript"/>
              </w:rPr>
              <w:t>aC</w:t>
            </w:r>
          </w:p>
          <w:p w14:paraId="0F2795B6" w14:textId="77777777" w:rsidR="00295E46" w:rsidRPr="0017421C" w:rsidRDefault="00295E46" w:rsidP="00E938E6">
            <w:pPr>
              <w:bidi/>
              <w:spacing w:after="0" w:line="240" w:lineRule="auto"/>
              <w:jc w:val="both"/>
              <w:rPr>
                <w:rFonts w:asciiTheme="majorBidi" w:hAnsiTheme="majorBidi" w:cstheme="majorBidi"/>
                <w:sz w:val="16"/>
                <w:szCs w:val="16"/>
                <w:rtl/>
                <w:lang w:bidi="fa-IR"/>
              </w:rPr>
            </w:pPr>
          </w:p>
        </w:tc>
      </w:tr>
    </w:tbl>
    <w:p w14:paraId="2FD1209E" w14:textId="77777777" w:rsidR="00295E46" w:rsidRPr="0017421C" w:rsidRDefault="00295E46" w:rsidP="00295E46">
      <w:pPr>
        <w:spacing w:after="0" w:line="240" w:lineRule="auto"/>
        <w:jc w:val="both"/>
        <w:rPr>
          <w:rFonts w:asciiTheme="majorBidi" w:eastAsia="Times New Roman" w:hAnsiTheme="majorBidi" w:cstheme="majorBidi"/>
          <w:sz w:val="16"/>
          <w:szCs w:val="16"/>
        </w:rPr>
      </w:pPr>
      <w:r w:rsidRPr="0017421C">
        <w:rPr>
          <w:rFonts w:asciiTheme="majorBidi" w:eastAsia="Times New Roman" w:hAnsiTheme="majorBidi" w:cstheme="majorBidi"/>
          <w:color w:val="1D1D1D"/>
          <w:sz w:val="16"/>
          <w:szCs w:val="16"/>
          <w:shd w:val="clear" w:color="auto" w:fill="FFFFFF"/>
        </w:rPr>
        <w:t xml:space="preserve">Different capital letters in each column (same </w:t>
      </w:r>
      <w:proofErr w:type="gramStart"/>
      <w:r w:rsidRPr="00574497">
        <w:rPr>
          <w:rFonts w:asciiTheme="majorBidi" w:eastAsia="Times New Roman" w:hAnsiTheme="majorBidi" w:cstheme="majorBidi"/>
          <w:color w:val="1D1D1D"/>
          <w:sz w:val="16"/>
          <w:szCs w:val="16"/>
          <w:shd w:val="clear" w:color="auto" w:fill="FFFFFF"/>
        </w:rPr>
        <w:t>d</w:t>
      </w:r>
      <w:r w:rsidRPr="0017421C">
        <w:rPr>
          <w:rFonts w:asciiTheme="majorBidi" w:eastAsia="Times New Roman" w:hAnsiTheme="majorBidi" w:cstheme="majorBidi"/>
          <w:color w:val="1D1D1D"/>
          <w:sz w:val="16"/>
          <w:szCs w:val="16"/>
          <w:shd w:val="clear" w:color="auto" w:fill="FFFFFF"/>
        </w:rPr>
        <w:t>ays)indicate</w:t>
      </w:r>
      <w:proofErr w:type="gramEnd"/>
      <w:r w:rsidRPr="0017421C">
        <w:rPr>
          <w:rFonts w:asciiTheme="majorBidi" w:eastAsia="Times New Roman" w:hAnsiTheme="majorBidi" w:cstheme="majorBidi"/>
          <w:color w:val="1D1D1D"/>
          <w:sz w:val="16"/>
          <w:szCs w:val="16"/>
          <w:shd w:val="clear" w:color="auto" w:fill="FFFFFF"/>
        </w:rPr>
        <w:t xml:space="preserve"> significant differences between treatments(p&lt;0.01)</w:t>
      </w:r>
    </w:p>
    <w:p w14:paraId="04DD28BD" w14:textId="77777777" w:rsidR="00295E46" w:rsidRDefault="00295E46" w:rsidP="00295E46">
      <w:pPr>
        <w:shd w:val="clear" w:color="auto" w:fill="FFFFFF"/>
        <w:spacing w:after="0" w:line="240" w:lineRule="auto"/>
        <w:jc w:val="both"/>
        <w:rPr>
          <w:rFonts w:asciiTheme="majorBidi" w:eastAsia="Times New Roman" w:hAnsiTheme="majorBidi" w:cstheme="majorBidi"/>
          <w:color w:val="1D1D1D"/>
          <w:sz w:val="16"/>
          <w:szCs w:val="16"/>
          <w:rtl/>
        </w:rPr>
      </w:pPr>
      <w:r w:rsidRPr="0017421C">
        <w:rPr>
          <w:rFonts w:asciiTheme="majorBidi" w:eastAsia="Times New Roman" w:hAnsiTheme="majorBidi" w:cstheme="majorBidi"/>
          <w:color w:val="1D1D1D"/>
          <w:sz w:val="16"/>
          <w:szCs w:val="16"/>
        </w:rPr>
        <w:t xml:space="preserve"> Different lowercases letters in each </w:t>
      </w:r>
      <w:proofErr w:type="gramStart"/>
      <w:r w:rsidRPr="0017421C">
        <w:rPr>
          <w:rFonts w:asciiTheme="majorBidi" w:eastAsia="Times New Roman" w:hAnsiTheme="majorBidi" w:cstheme="majorBidi"/>
          <w:color w:val="1D1D1D"/>
          <w:sz w:val="16"/>
          <w:szCs w:val="16"/>
        </w:rPr>
        <w:t>row(</w:t>
      </w:r>
      <w:proofErr w:type="gramEnd"/>
      <w:r w:rsidRPr="0017421C">
        <w:rPr>
          <w:rFonts w:asciiTheme="majorBidi" w:eastAsia="Times New Roman" w:hAnsiTheme="majorBidi" w:cstheme="majorBidi"/>
          <w:color w:val="1D1D1D"/>
          <w:sz w:val="16"/>
          <w:szCs w:val="16"/>
        </w:rPr>
        <w:t>same treatments)indicate significant differences between experimental days (p&lt;0.01).</w:t>
      </w:r>
    </w:p>
    <w:p w14:paraId="0A4286E0" w14:textId="77777777" w:rsidR="008E3E38" w:rsidRDefault="008E3E38" w:rsidP="00295E46">
      <w:pPr>
        <w:shd w:val="clear" w:color="auto" w:fill="FFFFFF"/>
        <w:spacing w:after="0" w:line="240" w:lineRule="auto"/>
        <w:jc w:val="both"/>
        <w:rPr>
          <w:rFonts w:asciiTheme="majorBidi" w:eastAsia="Times New Roman" w:hAnsiTheme="majorBidi" w:cstheme="majorBidi"/>
          <w:color w:val="1D1D1D"/>
          <w:sz w:val="16"/>
          <w:szCs w:val="16"/>
          <w:rtl/>
        </w:rPr>
      </w:pPr>
    </w:p>
    <w:p w14:paraId="449644F9" w14:textId="77777777" w:rsidR="001800D4" w:rsidRDefault="001800D4" w:rsidP="00295E46">
      <w:pPr>
        <w:shd w:val="clear" w:color="auto" w:fill="FFFFFF"/>
        <w:spacing w:after="0" w:line="240" w:lineRule="auto"/>
        <w:jc w:val="both"/>
        <w:rPr>
          <w:rFonts w:asciiTheme="majorBidi" w:eastAsia="Times New Roman" w:hAnsiTheme="majorBidi" w:cstheme="majorBidi"/>
          <w:color w:val="1D1D1D"/>
          <w:sz w:val="20"/>
          <w:szCs w:val="20"/>
        </w:rPr>
      </w:pPr>
    </w:p>
    <w:p w14:paraId="35AFC0BC" w14:textId="07EA42E7" w:rsidR="001800D4" w:rsidRPr="008E3E38" w:rsidRDefault="001800D4" w:rsidP="001800D4">
      <w:pPr>
        <w:rPr>
          <w:rFonts w:asciiTheme="majorBidi" w:hAnsiTheme="majorBidi" w:cstheme="majorBidi"/>
          <w:b/>
          <w:bCs/>
        </w:rPr>
      </w:pPr>
      <w:r w:rsidRPr="008E3E38">
        <w:rPr>
          <w:rFonts w:asciiTheme="majorBidi" w:hAnsiTheme="majorBidi" w:cstheme="majorBidi"/>
          <w:b/>
          <w:bCs/>
        </w:rPr>
        <w:lastRenderedPageBreak/>
        <w:t>Sensory evaluation</w:t>
      </w:r>
    </w:p>
    <w:p w14:paraId="1604DD4E" w14:textId="1792E6CF" w:rsidR="0017421C" w:rsidRPr="00574497" w:rsidRDefault="001800D4" w:rsidP="00574497">
      <w:pPr>
        <w:jc w:val="both"/>
        <w:rPr>
          <w:rFonts w:asciiTheme="majorBidi" w:hAnsiTheme="majorBidi" w:cstheme="majorBidi"/>
          <w:sz w:val="16"/>
          <w:szCs w:val="16"/>
        </w:rPr>
      </w:pPr>
      <w:r w:rsidRPr="00184997">
        <w:rPr>
          <w:rFonts w:asciiTheme="majorBidi" w:hAnsiTheme="majorBidi" w:cstheme="majorBidi"/>
          <w:sz w:val="20"/>
          <w:szCs w:val="20"/>
        </w:rPr>
        <w:t xml:space="preserve"> The results of the sensory evaluation are shown in Table 3, indicating a significant effect of different levels of </w:t>
      </w:r>
      <w:proofErr w:type="spellStart"/>
      <w:r w:rsidR="00650B4A" w:rsidRPr="00184997">
        <w:rPr>
          <w:rFonts w:asciiTheme="majorBidi" w:hAnsiTheme="majorBidi" w:cstheme="majorBidi"/>
          <w:sz w:val="20"/>
          <w:szCs w:val="20"/>
        </w:rPr>
        <w:t>lactuca</w:t>
      </w:r>
      <w:proofErr w:type="spellEnd"/>
      <w:r w:rsidR="00650B4A" w:rsidRPr="00184997">
        <w:rPr>
          <w:rFonts w:asciiTheme="majorBidi" w:hAnsiTheme="majorBidi" w:cstheme="majorBidi"/>
          <w:sz w:val="20"/>
          <w:szCs w:val="20"/>
        </w:rPr>
        <w:t xml:space="preserve"> sativa </w:t>
      </w:r>
      <w:r w:rsidRPr="00184997">
        <w:rPr>
          <w:rFonts w:asciiTheme="majorBidi" w:hAnsiTheme="majorBidi" w:cstheme="majorBidi"/>
          <w:sz w:val="20"/>
          <w:szCs w:val="20"/>
        </w:rPr>
        <w:t xml:space="preserve">powder and one level of </w:t>
      </w:r>
      <w:proofErr w:type="spellStart"/>
      <w:r w:rsidR="001C2D02" w:rsidRPr="00184997">
        <w:rPr>
          <w:rFonts w:asciiTheme="majorBidi" w:hAnsiTheme="majorBidi" w:cstheme="majorBidi"/>
          <w:sz w:val="20"/>
          <w:szCs w:val="20"/>
        </w:rPr>
        <w:t>cornus</w:t>
      </w:r>
      <w:proofErr w:type="spellEnd"/>
      <w:r w:rsidR="001C2D02" w:rsidRPr="00184997">
        <w:rPr>
          <w:rFonts w:asciiTheme="majorBidi" w:hAnsiTheme="majorBidi" w:cstheme="majorBidi"/>
          <w:sz w:val="20"/>
          <w:szCs w:val="20"/>
        </w:rPr>
        <w:t xml:space="preserve"> </w:t>
      </w:r>
      <w:proofErr w:type="gramStart"/>
      <w:r w:rsidR="001C2D02" w:rsidRPr="00184997">
        <w:rPr>
          <w:rFonts w:asciiTheme="majorBidi" w:hAnsiTheme="majorBidi" w:cstheme="majorBidi"/>
          <w:sz w:val="20"/>
          <w:szCs w:val="20"/>
        </w:rPr>
        <w:t>mas</w:t>
      </w:r>
      <w:proofErr w:type="gramEnd"/>
      <w:r w:rsidR="001C2D02" w:rsidRPr="00184997">
        <w:rPr>
          <w:rFonts w:asciiTheme="majorBidi" w:hAnsiTheme="majorBidi" w:cstheme="majorBidi"/>
          <w:sz w:val="20"/>
          <w:szCs w:val="20"/>
        </w:rPr>
        <w:t xml:space="preserve"> </w:t>
      </w:r>
      <w:r w:rsidRPr="00184997">
        <w:rPr>
          <w:rFonts w:asciiTheme="majorBidi" w:hAnsiTheme="majorBidi" w:cstheme="majorBidi"/>
          <w:sz w:val="20"/>
          <w:szCs w:val="20"/>
        </w:rPr>
        <w:t xml:space="preserve">powder and time (P&lt;0.05). Taste and flavor, on days 4 and 21 after production, increased with the increase in the percentage of </w:t>
      </w:r>
      <w:proofErr w:type="spellStart"/>
      <w:r w:rsidR="00650B4A" w:rsidRPr="00184997">
        <w:rPr>
          <w:rFonts w:asciiTheme="majorBidi" w:hAnsiTheme="majorBidi" w:cstheme="majorBidi"/>
          <w:sz w:val="20"/>
          <w:szCs w:val="20"/>
        </w:rPr>
        <w:t>lactuca</w:t>
      </w:r>
      <w:proofErr w:type="spellEnd"/>
      <w:r w:rsidR="00650B4A" w:rsidRPr="00184997">
        <w:rPr>
          <w:rFonts w:asciiTheme="majorBidi" w:hAnsiTheme="majorBidi" w:cstheme="majorBidi"/>
          <w:sz w:val="20"/>
          <w:szCs w:val="20"/>
        </w:rPr>
        <w:t xml:space="preserve"> sativa </w:t>
      </w:r>
      <w:r w:rsidRPr="00184997">
        <w:rPr>
          <w:rFonts w:asciiTheme="majorBidi" w:hAnsiTheme="majorBidi" w:cstheme="majorBidi"/>
          <w:sz w:val="20"/>
          <w:szCs w:val="20"/>
        </w:rPr>
        <w:t xml:space="preserve">powder in the treatments, compared to the control </w:t>
      </w:r>
      <w:proofErr w:type="spellStart"/>
      <w:proofErr w:type="gramStart"/>
      <w:r w:rsidRPr="00184997">
        <w:rPr>
          <w:rFonts w:asciiTheme="majorBidi" w:hAnsiTheme="majorBidi" w:cstheme="majorBidi"/>
          <w:sz w:val="20"/>
          <w:szCs w:val="20"/>
        </w:rPr>
        <w:t>treatment.The</w:t>
      </w:r>
      <w:proofErr w:type="spellEnd"/>
      <w:proofErr w:type="gramEnd"/>
      <w:r w:rsidRPr="00184997">
        <w:rPr>
          <w:rFonts w:asciiTheme="majorBidi" w:hAnsiTheme="majorBidi" w:cstheme="majorBidi"/>
          <w:sz w:val="20"/>
          <w:szCs w:val="20"/>
        </w:rPr>
        <w:t xml:space="preserve"> odor, on days 4 and 21 after production, increased with the increasing percentage of </w:t>
      </w:r>
      <w:proofErr w:type="spellStart"/>
      <w:r w:rsidR="00650B4A" w:rsidRPr="00184997">
        <w:rPr>
          <w:rFonts w:asciiTheme="majorBidi" w:hAnsiTheme="majorBidi" w:cstheme="majorBidi"/>
          <w:sz w:val="20"/>
          <w:szCs w:val="20"/>
        </w:rPr>
        <w:t>lactuca</w:t>
      </w:r>
      <w:proofErr w:type="spellEnd"/>
      <w:r w:rsidR="00650B4A" w:rsidRPr="00184997">
        <w:rPr>
          <w:rFonts w:asciiTheme="majorBidi" w:hAnsiTheme="majorBidi" w:cstheme="majorBidi"/>
          <w:sz w:val="20"/>
          <w:szCs w:val="20"/>
        </w:rPr>
        <w:t xml:space="preserve"> sativa </w:t>
      </w:r>
      <w:r w:rsidRPr="00184997">
        <w:rPr>
          <w:rFonts w:asciiTheme="majorBidi" w:hAnsiTheme="majorBidi" w:cstheme="majorBidi"/>
          <w:sz w:val="20"/>
          <w:szCs w:val="20"/>
        </w:rPr>
        <w:t xml:space="preserve">powder compared to the control treatment. On days 4 and 21 after production, with the passage of time, the amount of these numbers decreased on day 21 compared to day 4 after </w:t>
      </w:r>
      <w:proofErr w:type="spellStart"/>
      <w:proofErr w:type="gramStart"/>
      <w:r w:rsidRPr="00184997">
        <w:rPr>
          <w:rFonts w:asciiTheme="majorBidi" w:hAnsiTheme="majorBidi" w:cstheme="majorBidi"/>
          <w:sz w:val="20"/>
          <w:szCs w:val="20"/>
        </w:rPr>
        <w:t>production.Color</w:t>
      </w:r>
      <w:proofErr w:type="spellEnd"/>
      <w:proofErr w:type="gramEnd"/>
      <w:r w:rsidRPr="00184997">
        <w:rPr>
          <w:rFonts w:asciiTheme="majorBidi" w:hAnsiTheme="majorBidi" w:cstheme="majorBidi"/>
          <w:sz w:val="20"/>
          <w:szCs w:val="20"/>
        </w:rPr>
        <w:t>, on days 4 and 21 after production, increased with the increase in the percentage of</w:t>
      </w:r>
      <w:r w:rsidR="00650B4A" w:rsidRPr="00184997">
        <w:rPr>
          <w:rFonts w:asciiTheme="majorBidi" w:hAnsiTheme="majorBidi" w:cstheme="majorBidi"/>
          <w:sz w:val="20"/>
          <w:szCs w:val="20"/>
        </w:rPr>
        <w:t xml:space="preserve"> </w:t>
      </w:r>
      <w:proofErr w:type="spellStart"/>
      <w:r w:rsidR="00650B4A" w:rsidRPr="00184997">
        <w:rPr>
          <w:rFonts w:asciiTheme="majorBidi" w:hAnsiTheme="majorBidi" w:cstheme="majorBidi"/>
          <w:sz w:val="20"/>
          <w:szCs w:val="20"/>
        </w:rPr>
        <w:t>lactuca</w:t>
      </w:r>
      <w:proofErr w:type="spellEnd"/>
      <w:r w:rsidR="00650B4A" w:rsidRPr="00184997">
        <w:rPr>
          <w:rFonts w:asciiTheme="majorBidi" w:hAnsiTheme="majorBidi" w:cstheme="majorBidi"/>
          <w:sz w:val="20"/>
          <w:szCs w:val="20"/>
        </w:rPr>
        <w:t xml:space="preserve"> sativa</w:t>
      </w:r>
      <w:r w:rsidRPr="00184997">
        <w:rPr>
          <w:rFonts w:asciiTheme="majorBidi" w:hAnsiTheme="majorBidi" w:cstheme="majorBidi"/>
          <w:sz w:val="20"/>
          <w:szCs w:val="20"/>
        </w:rPr>
        <w:t xml:space="preserve"> powder and the addition of </w:t>
      </w:r>
      <w:proofErr w:type="spellStart"/>
      <w:r w:rsidR="001C2D02" w:rsidRPr="00184997">
        <w:rPr>
          <w:rFonts w:asciiTheme="majorBidi" w:hAnsiTheme="majorBidi" w:cstheme="majorBidi"/>
          <w:sz w:val="20"/>
          <w:szCs w:val="20"/>
        </w:rPr>
        <w:t>cornus</w:t>
      </w:r>
      <w:proofErr w:type="spellEnd"/>
      <w:r w:rsidR="001C2D02" w:rsidRPr="00184997">
        <w:rPr>
          <w:rFonts w:asciiTheme="majorBidi" w:hAnsiTheme="majorBidi" w:cstheme="majorBidi"/>
          <w:sz w:val="20"/>
          <w:szCs w:val="20"/>
        </w:rPr>
        <w:t xml:space="preserve"> mas </w:t>
      </w:r>
      <w:proofErr w:type="spellStart"/>
      <w:r w:rsidRPr="00184997">
        <w:rPr>
          <w:rFonts w:asciiTheme="majorBidi" w:hAnsiTheme="majorBidi" w:cstheme="majorBidi"/>
          <w:sz w:val="20"/>
          <w:szCs w:val="20"/>
        </w:rPr>
        <w:t>powder.Texture</w:t>
      </w:r>
      <w:proofErr w:type="spellEnd"/>
      <w:r w:rsidRPr="00184997">
        <w:rPr>
          <w:rFonts w:asciiTheme="majorBidi" w:hAnsiTheme="majorBidi" w:cstheme="majorBidi"/>
          <w:sz w:val="20"/>
          <w:szCs w:val="20"/>
        </w:rPr>
        <w:t>: On days 4 and 21 after production, with an increase in the percentage of</w:t>
      </w:r>
      <w:r w:rsidR="00650B4A" w:rsidRPr="00184997">
        <w:rPr>
          <w:rFonts w:asciiTheme="majorBidi" w:hAnsiTheme="majorBidi" w:cstheme="majorBidi"/>
          <w:sz w:val="20"/>
          <w:szCs w:val="20"/>
        </w:rPr>
        <w:t xml:space="preserve"> </w:t>
      </w:r>
      <w:proofErr w:type="spellStart"/>
      <w:r w:rsidR="00650B4A" w:rsidRPr="00184997">
        <w:rPr>
          <w:rFonts w:asciiTheme="majorBidi" w:hAnsiTheme="majorBidi" w:cstheme="majorBidi"/>
          <w:sz w:val="20"/>
          <w:szCs w:val="20"/>
        </w:rPr>
        <w:t>lactuca</w:t>
      </w:r>
      <w:proofErr w:type="spellEnd"/>
      <w:r w:rsidR="00650B4A" w:rsidRPr="00184997">
        <w:rPr>
          <w:rFonts w:asciiTheme="majorBidi" w:hAnsiTheme="majorBidi" w:cstheme="majorBidi"/>
          <w:sz w:val="20"/>
          <w:szCs w:val="20"/>
        </w:rPr>
        <w:t xml:space="preserve"> sativa</w:t>
      </w:r>
      <w:r w:rsidRPr="00184997">
        <w:rPr>
          <w:rFonts w:asciiTheme="majorBidi" w:hAnsiTheme="majorBidi" w:cstheme="majorBidi"/>
          <w:sz w:val="20"/>
          <w:szCs w:val="20"/>
        </w:rPr>
        <w:t xml:space="preserve"> powder, the texture of the treatments decreased compared to the control treatment. However, this increase and decrease cannot necessarily be a reason for high or low consistency of the treatments' texture, because from a sensory evaluator's perspective, these treatments had better acceptability</w:t>
      </w:r>
      <w:r w:rsidR="00F253BA" w:rsidRPr="00184997">
        <w:rPr>
          <w:rFonts w:asciiTheme="majorBidi" w:hAnsiTheme="majorBidi" w:cstheme="majorBidi"/>
          <w:sz w:val="20"/>
          <w:szCs w:val="20"/>
        </w:rPr>
        <w:t xml:space="preserve"> </w:t>
      </w:r>
      <w:r w:rsidRPr="00184997">
        <w:rPr>
          <w:rFonts w:asciiTheme="majorBidi" w:hAnsiTheme="majorBidi" w:cstheme="majorBidi"/>
          <w:sz w:val="20"/>
          <w:szCs w:val="20"/>
        </w:rPr>
        <w:t>Overall acceptance, on days 4 and 21 after production, showed an increase in overall acceptance of treatments compared to the control with an increase in the percentage of</w:t>
      </w:r>
      <w:r w:rsidR="00650B4A" w:rsidRPr="00184997">
        <w:rPr>
          <w:rFonts w:asciiTheme="majorBidi" w:hAnsiTheme="majorBidi" w:cstheme="majorBidi"/>
          <w:sz w:val="20"/>
          <w:szCs w:val="20"/>
        </w:rPr>
        <w:t xml:space="preserve"> </w:t>
      </w:r>
      <w:proofErr w:type="spellStart"/>
      <w:r w:rsidR="00650B4A" w:rsidRPr="00184997">
        <w:rPr>
          <w:rFonts w:asciiTheme="majorBidi" w:hAnsiTheme="majorBidi" w:cstheme="majorBidi"/>
          <w:sz w:val="20"/>
          <w:szCs w:val="20"/>
        </w:rPr>
        <w:t>lactuca</w:t>
      </w:r>
      <w:proofErr w:type="spellEnd"/>
      <w:r w:rsidR="00650B4A" w:rsidRPr="00184997">
        <w:rPr>
          <w:rFonts w:asciiTheme="majorBidi" w:hAnsiTheme="majorBidi" w:cstheme="majorBidi"/>
          <w:sz w:val="20"/>
          <w:szCs w:val="20"/>
        </w:rPr>
        <w:t xml:space="preserve"> sativa</w:t>
      </w:r>
      <w:r w:rsidRPr="00184997">
        <w:rPr>
          <w:rFonts w:asciiTheme="majorBidi" w:hAnsiTheme="majorBidi" w:cstheme="majorBidi"/>
          <w:sz w:val="20"/>
          <w:szCs w:val="20"/>
        </w:rPr>
        <w:t xml:space="preserve"> powder. Generally, in this research, the parameters did not show a significant difference from each other. This could be due to the various compounds used in the sausage formulation and the overlapping effect of </w:t>
      </w:r>
      <w:proofErr w:type="spellStart"/>
      <w:r w:rsidR="00650B4A" w:rsidRPr="00184997">
        <w:rPr>
          <w:rFonts w:asciiTheme="majorBidi" w:hAnsiTheme="majorBidi" w:cstheme="majorBidi"/>
          <w:sz w:val="20"/>
          <w:szCs w:val="20"/>
        </w:rPr>
        <w:t>lactuca</w:t>
      </w:r>
      <w:proofErr w:type="spellEnd"/>
      <w:r w:rsidR="00650B4A" w:rsidRPr="00184997">
        <w:rPr>
          <w:rFonts w:asciiTheme="majorBidi" w:hAnsiTheme="majorBidi" w:cstheme="majorBidi"/>
          <w:sz w:val="20"/>
          <w:szCs w:val="20"/>
        </w:rPr>
        <w:t xml:space="preserve"> sativa </w:t>
      </w:r>
      <w:r w:rsidRPr="00184997">
        <w:rPr>
          <w:rFonts w:asciiTheme="majorBidi" w:hAnsiTheme="majorBidi" w:cstheme="majorBidi"/>
          <w:sz w:val="20"/>
          <w:szCs w:val="20"/>
        </w:rPr>
        <w:t xml:space="preserve">powder and </w:t>
      </w:r>
      <w:proofErr w:type="spellStart"/>
      <w:r w:rsidR="001C2D02" w:rsidRPr="00184997">
        <w:rPr>
          <w:rFonts w:asciiTheme="majorBidi" w:hAnsiTheme="majorBidi" w:cstheme="majorBidi"/>
          <w:sz w:val="20"/>
          <w:szCs w:val="20"/>
        </w:rPr>
        <w:t>cornus</w:t>
      </w:r>
      <w:proofErr w:type="spellEnd"/>
      <w:r w:rsidR="001C2D02" w:rsidRPr="00184997">
        <w:rPr>
          <w:rFonts w:asciiTheme="majorBidi" w:hAnsiTheme="majorBidi" w:cstheme="majorBidi"/>
          <w:sz w:val="20"/>
          <w:szCs w:val="20"/>
        </w:rPr>
        <w:t xml:space="preserve"> </w:t>
      </w:r>
      <w:bookmarkStart w:id="7" w:name="_Hlk203217378"/>
      <w:bookmarkEnd w:id="5"/>
      <w:proofErr w:type="gramStart"/>
      <w:r w:rsidR="001C2D02" w:rsidRPr="00184997">
        <w:rPr>
          <w:rFonts w:asciiTheme="majorBidi" w:hAnsiTheme="majorBidi" w:cstheme="majorBidi"/>
          <w:sz w:val="20"/>
          <w:szCs w:val="20"/>
        </w:rPr>
        <w:t>mas</w:t>
      </w:r>
      <w:proofErr w:type="gramEnd"/>
      <w:r w:rsidR="001C2D02" w:rsidRPr="00184997">
        <w:rPr>
          <w:rFonts w:asciiTheme="majorBidi" w:hAnsiTheme="majorBidi" w:cstheme="majorBidi"/>
          <w:sz w:val="20"/>
          <w:szCs w:val="20"/>
        </w:rPr>
        <w:t xml:space="preserve"> </w:t>
      </w:r>
      <w:r w:rsidRPr="00184997">
        <w:rPr>
          <w:rFonts w:asciiTheme="majorBidi" w:hAnsiTheme="majorBidi" w:cstheme="majorBidi"/>
          <w:sz w:val="20"/>
          <w:szCs w:val="20"/>
        </w:rPr>
        <w:t>powder with other spices used. The sensory characteristics of the samples were not affected</w:t>
      </w:r>
      <w:r w:rsidRPr="004541EE">
        <w:rPr>
          <w:rFonts w:asciiTheme="majorBidi" w:hAnsiTheme="majorBidi" w:cstheme="majorBidi"/>
          <w:sz w:val="24"/>
          <w:szCs w:val="24"/>
        </w:rPr>
        <w:t xml:space="preserve"> </w:t>
      </w:r>
      <w:r w:rsidRPr="00184997">
        <w:rPr>
          <w:rFonts w:asciiTheme="majorBidi" w:hAnsiTheme="majorBidi" w:cstheme="majorBidi"/>
          <w:sz w:val="20"/>
          <w:szCs w:val="20"/>
        </w:rPr>
        <w:t xml:space="preserve">by the type and </w:t>
      </w:r>
      <w:proofErr w:type="gramStart"/>
      <w:r w:rsidRPr="00184997">
        <w:rPr>
          <w:rFonts w:asciiTheme="majorBidi" w:hAnsiTheme="majorBidi" w:cstheme="majorBidi"/>
          <w:sz w:val="20"/>
          <w:szCs w:val="20"/>
        </w:rPr>
        <w:t>amount</w:t>
      </w:r>
      <w:proofErr w:type="gramEnd"/>
      <w:r w:rsidRPr="00184997">
        <w:rPr>
          <w:rFonts w:asciiTheme="majorBidi" w:hAnsiTheme="majorBidi" w:cstheme="majorBidi"/>
          <w:sz w:val="20"/>
          <w:szCs w:val="20"/>
        </w:rPr>
        <w:t xml:space="preserve"> of compounds used, and only a slight statistically significant difference was observed in the edible quality of the produced samples.</w:t>
      </w:r>
    </w:p>
    <w:p w14:paraId="5C2FB864" w14:textId="77777777" w:rsidR="001800D4" w:rsidRPr="00295E46" w:rsidRDefault="001800D4" w:rsidP="00572872">
      <w:pPr>
        <w:bidi/>
        <w:spacing w:after="0" w:line="240" w:lineRule="auto"/>
        <w:jc w:val="both"/>
        <w:rPr>
          <w:rFonts w:asciiTheme="majorBidi" w:hAnsiTheme="majorBidi" w:cstheme="majorBidi"/>
          <w:sz w:val="16"/>
          <w:szCs w:val="16"/>
          <w:rtl/>
          <w:lang w:bidi="fa-IR"/>
        </w:rPr>
      </w:pPr>
    </w:p>
    <w:p w14:paraId="2DC1B669" w14:textId="77777777" w:rsidR="001800D4" w:rsidRPr="00295E46" w:rsidRDefault="001800D4" w:rsidP="00572872">
      <w:pPr>
        <w:bidi/>
        <w:spacing w:after="0" w:line="240" w:lineRule="auto"/>
        <w:jc w:val="both"/>
        <w:rPr>
          <w:rFonts w:asciiTheme="majorBidi" w:eastAsia="Times New Roman" w:hAnsiTheme="majorBidi" w:cstheme="majorBidi"/>
          <w:color w:val="1D1D1D"/>
          <w:sz w:val="16"/>
          <w:szCs w:val="16"/>
        </w:rPr>
      </w:pPr>
      <w:r w:rsidRPr="00574497">
        <w:rPr>
          <w:rFonts w:asciiTheme="majorBidi" w:hAnsiTheme="majorBidi" w:cstheme="majorBidi"/>
          <w:b/>
          <w:bCs/>
          <w:sz w:val="16"/>
          <w:szCs w:val="16"/>
          <w:lang w:bidi="fa-IR"/>
        </w:rPr>
        <w:t>Table 3: The amount of Sensory Evaluation in the samples during 21 days of storage (</w:t>
      </w:r>
      <w:proofErr w:type="spellStart"/>
      <w:r w:rsidRPr="00574497">
        <w:rPr>
          <w:rFonts w:asciiTheme="majorBidi" w:hAnsiTheme="majorBidi" w:cstheme="majorBidi"/>
          <w:b/>
          <w:bCs/>
          <w:sz w:val="16"/>
          <w:szCs w:val="16"/>
          <w:lang w:bidi="fa-IR"/>
        </w:rPr>
        <w:t>Mean±Standard</w:t>
      </w:r>
      <w:proofErr w:type="spellEnd"/>
      <w:r w:rsidRPr="00574497">
        <w:rPr>
          <w:rFonts w:asciiTheme="majorBidi" w:hAnsiTheme="majorBidi" w:cstheme="majorBidi"/>
          <w:b/>
          <w:bCs/>
          <w:sz w:val="16"/>
          <w:szCs w:val="16"/>
          <w:lang w:bidi="fa-IR"/>
        </w:rPr>
        <w:t xml:space="preserve"> </w:t>
      </w:r>
      <w:proofErr w:type="spellStart"/>
      <w:r w:rsidRPr="00574497">
        <w:rPr>
          <w:rFonts w:asciiTheme="majorBidi" w:hAnsiTheme="majorBidi" w:cstheme="majorBidi"/>
          <w:b/>
          <w:bCs/>
          <w:sz w:val="16"/>
          <w:szCs w:val="16"/>
          <w:lang w:bidi="fa-IR"/>
        </w:rPr>
        <w:t>devition</w:t>
      </w:r>
      <w:proofErr w:type="spellEnd"/>
      <w:r w:rsidRPr="00574497">
        <w:rPr>
          <w:rFonts w:asciiTheme="majorBidi" w:hAnsiTheme="majorBidi" w:cstheme="majorBidi"/>
          <w:b/>
          <w:bCs/>
          <w:sz w:val="16"/>
          <w:szCs w:val="16"/>
          <w:lang w:bidi="fa-IR"/>
        </w:rPr>
        <w:t>)</w:t>
      </w:r>
    </w:p>
    <w:tbl>
      <w:tblPr>
        <w:bidiVisual/>
        <w:tblW w:w="0" w:type="auto"/>
        <w:tblBorders>
          <w:top w:val="single" w:sz="4" w:space="0" w:color="7F7F7F"/>
          <w:bottom w:val="single" w:sz="4" w:space="0" w:color="7F7F7F"/>
        </w:tblBorders>
        <w:tblLook w:val="04A0" w:firstRow="1" w:lastRow="0" w:firstColumn="1" w:lastColumn="0" w:noHBand="0" w:noVBand="1"/>
      </w:tblPr>
      <w:tblGrid>
        <w:gridCol w:w="1656"/>
        <w:gridCol w:w="1552"/>
        <w:gridCol w:w="1600"/>
        <w:gridCol w:w="1707"/>
        <w:gridCol w:w="1755"/>
        <w:gridCol w:w="234"/>
      </w:tblGrid>
      <w:tr w:rsidR="001800D4" w:rsidRPr="00295E46" w14:paraId="28B26D81" w14:textId="77777777" w:rsidTr="00E938E6">
        <w:trPr>
          <w:trHeight w:val="559"/>
        </w:trPr>
        <w:tc>
          <w:tcPr>
            <w:tcW w:w="1656" w:type="dxa"/>
            <w:vMerge w:val="restart"/>
            <w:tcBorders>
              <w:bottom w:val="single" w:sz="4" w:space="0" w:color="7F7F7F"/>
            </w:tcBorders>
          </w:tcPr>
          <w:p w14:paraId="7B7FAB10" w14:textId="77777777" w:rsidR="001800D4" w:rsidRPr="00295E46" w:rsidRDefault="001800D4" w:rsidP="00572872">
            <w:pPr>
              <w:spacing w:after="0" w:line="240" w:lineRule="auto"/>
              <w:rPr>
                <w:rFonts w:asciiTheme="majorBidi" w:hAnsiTheme="majorBidi" w:cstheme="majorBidi"/>
                <w:b/>
                <w:bCs/>
                <w:sz w:val="16"/>
                <w:szCs w:val="16"/>
                <w:rtl/>
              </w:rPr>
            </w:pPr>
          </w:p>
          <w:p w14:paraId="6BD28B9B" w14:textId="77777777" w:rsidR="001800D4" w:rsidRPr="00295E46" w:rsidRDefault="001800D4" w:rsidP="00572872">
            <w:pPr>
              <w:spacing w:after="0" w:line="240" w:lineRule="auto"/>
              <w:rPr>
                <w:rFonts w:asciiTheme="majorBidi" w:hAnsiTheme="majorBidi" w:cstheme="majorBidi"/>
                <w:b/>
                <w:bCs/>
                <w:sz w:val="16"/>
                <w:szCs w:val="16"/>
                <w:rtl/>
                <w:lang w:bidi="fa-IR"/>
              </w:rPr>
            </w:pPr>
            <w:r w:rsidRPr="00574497">
              <w:rPr>
                <w:rFonts w:asciiTheme="majorBidi" w:hAnsiTheme="majorBidi" w:cstheme="majorBidi"/>
                <w:b/>
                <w:bCs/>
                <w:sz w:val="16"/>
                <w:szCs w:val="16"/>
              </w:rPr>
              <w:t>Sensory Evaluation</w:t>
            </w:r>
            <w:r w:rsidRPr="00295E46">
              <w:rPr>
                <w:rFonts w:asciiTheme="majorBidi" w:hAnsiTheme="majorBidi" w:cstheme="majorBidi"/>
                <w:b/>
                <w:bCs/>
                <w:sz w:val="16"/>
                <w:szCs w:val="16"/>
                <w:rtl/>
              </w:rPr>
              <w:t xml:space="preserve">    </w:t>
            </w:r>
          </w:p>
        </w:tc>
        <w:tc>
          <w:tcPr>
            <w:tcW w:w="1552" w:type="dxa"/>
            <w:tcBorders>
              <w:bottom w:val="single" w:sz="4" w:space="0" w:color="auto"/>
            </w:tcBorders>
          </w:tcPr>
          <w:p w14:paraId="0742B0D3" w14:textId="77777777" w:rsidR="001800D4" w:rsidRPr="00295E46" w:rsidRDefault="001800D4" w:rsidP="00572872">
            <w:pPr>
              <w:spacing w:after="0" w:line="240" w:lineRule="auto"/>
              <w:jc w:val="both"/>
              <w:rPr>
                <w:rFonts w:asciiTheme="majorBidi" w:hAnsiTheme="majorBidi" w:cstheme="majorBidi"/>
                <w:b/>
                <w:bCs/>
                <w:sz w:val="16"/>
                <w:szCs w:val="16"/>
                <w:rtl/>
              </w:rPr>
            </w:pPr>
          </w:p>
        </w:tc>
        <w:tc>
          <w:tcPr>
            <w:tcW w:w="1600" w:type="dxa"/>
            <w:tcBorders>
              <w:bottom w:val="single" w:sz="4" w:space="0" w:color="auto"/>
            </w:tcBorders>
          </w:tcPr>
          <w:p w14:paraId="24863757" w14:textId="77777777" w:rsidR="001800D4" w:rsidRPr="00295E46" w:rsidRDefault="001800D4" w:rsidP="00572872">
            <w:pPr>
              <w:spacing w:after="0" w:line="240" w:lineRule="auto"/>
              <w:jc w:val="both"/>
              <w:rPr>
                <w:rFonts w:asciiTheme="majorBidi" w:hAnsiTheme="majorBidi" w:cstheme="majorBidi"/>
                <w:b/>
                <w:bCs/>
                <w:sz w:val="16"/>
                <w:szCs w:val="16"/>
                <w:rtl/>
              </w:rPr>
            </w:pPr>
          </w:p>
        </w:tc>
        <w:tc>
          <w:tcPr>
            <w:tcW w:w="1707" w:type="dxa"/>
            <w:tcBorders>
              <w:bottom w:val="single" w:sz="4" w:space="0" w:color="auto"/>
            </w:tcBorders>
          </w:tcPr>
          <w:p w14:paraId="4C05D048" w14:textId="77777777" w:rsidR="001800D4" w:rsidRPr="00295E46" w:rsidRDefault="001800D4" w:rsidP="00572872">
            <w:pPr>
              <w:spacing w:after="0" w:line="240" w:lineRule="auto"/>
              <w:jc w:val="both"/>
              <w:rPr>
                <w:rFonts w:asciiTheme="majorBidi" w:hAnsiTheme="majorBidi" w:cstheme="majorBidi"/>
                <w:b/>
                <w:bCs/>
                <w:sz w:val="16"/>
                <w:szCs w:val="16"/>
              </w:rPr>
            </w:pPr>
            <w:proofErr w:type="gramStart"/>
            <w:r w:rsidRPr="00574497">
              <w:rPr>
                <w:rFonts w:asciiTheme="majorBidi" w:hAnsiTheme="majorBidi" w:cstheme="majorBidi"/>
                <w:b/>
                <w:bCs/>
                <w:sz w:val="16"/>
                <w:szCs w:val="16"/>
              </w:rPr>
              <w:t>Time(</w:t>
            </w:r>
            <w:proofErr w:type="gramEnd"/>
            <w:r w:rsidRPr="00574497">
              <w:rPr>
                <w:rFonts w:asciiTheme="majorBidi" w:hAnsiTheme="majorBidi" w:cstheme="majorBidi"/>
                <w:b/>
                <w:bCs/>
                <w:sz w:val="16"/>
                <w:szCs w:val="16"/>
              </w:rPr>
              <w:t>Day)</w:t>
            </w:r>
          </w:p>
        </w:tc>
        <w:tc>
          <w:tcPr>
            <w:tcW w:w="1755" w:type="dxa"/>
            <w:tcBorders>
              <w:bottom w:val="single" w:sz="4" w:space="0" w:color="auto"/>
            </w:tcBorders>
          </w:tcPr>
          <w:p w14:paraId="16144588" w14:textId="77777777" w:rsidR="001800D4" w:rsidRPr="00295E46" w:rsidRDefault="001800D4" w:rsidP="00572872">
            <w:pPr>
              <w:spacing w:after="0" w:line="240" w:lineRule="auto"/>
              <w:jc w:val="both"/>
              <w:rPr>
                <w:rFonts w:asciiTheme="majorBidi" w:hAnsiTheme="majorBidi" w:cstheme="majorBidi"/>
                <w:b/>
                <w:bCs/>
                <w:sz w:val="16"/>
                <w:szCs w:val="16"/>
                <w:rtl/>
              </w:rPr>
            </w:pPr>
          </w:p>
        </w:tc>
        <w:tc>
          <w:tcPr>
            <w:tcW w:w="234" w:type="dxa"/>
            <w:tcBorders>
              <w:bottom w:val="single" w:sz="4" w:space="0" w:color="auto"/>
            </w:tcBorders>
          </w:tcPr>
          <w:p w14:paraId="22BC310C" w14:textId="77777777" w:rsidR="001800D4" w:rsidRPr="00295E46" w:rsidRDefault="001800D4" w:rsidP="00572872">
            <w:pPr>
              <w:spacing w:after="0" w:line="240" w:lineRule="auto"/>
              <w:jc w:val="both"/>
              <w:rPr>
                <w:rFonts w:asciiTheme="majorBidi" w:hAnsiTheme="majorBidi" w:cstheme="majorBidi"/>
                <w:b/>
                <w:bCs/>
                <w:sz w:val="16"/>
                <w:szCs w:val="16"/>
                <w:rtl/>
              </w:rPr>
            </w:pPr>
          </w:p>
        </w:tc>
      </w:tr>
      <w:tr w:rsidR="001800D4" w:rsidRPr="00295E46" w14:paraId="3DFEC72D" w14:textId="77777777" w:rsidTr="00E938E6">
        <w:trPr>
          <w:trHeight w:val="433"/>
        </w:trPr>
        <w:tc>
          <w:tcPr>
            <w:tcW w:w="1656" w:type="dxa"/>
            <w:vMerge/>
            <w:tcBorders>
              <w:top w:val="single" w:sz="4" w:space="0" w:color="7F7F7F"/>
              <w:bottom w:val="single" w:sz="4" w:space="0" w:color="7F7F7F"/>
            </w:tcBorders>
          </w:tcPr>
          <w:p w14:paraId="601FC707" w14:textId="77777777" w:rsidR="001800D4" w:rsidRPr="00295E46" w:rsidRDefault="001800D4" w:rsidP="00572872">
            <w:pPr>
              <w:spacing w:after="0" w:line="240" w:lineRule="auto"/>
              <w:rPr>
                <w:rFonts w:asciiTheme="majorBidi" w:hAnsiTheme="majorBidi" w:cstheme="majorBidi"/>
                <w:b/>
                <w:bCs/>
                <w:sz w:val="16"/>
                <w:szCs w:val="16"/>
                <w:rtl/>
              </w:rPr>
            </w:pPr>
          </w:p>
        </w:tc>
        <w:tc>
          <w:tcPr>
            <w:tcW w:w="1552" w:type="dxa"/>
            <w:tcBorders>
              <w:top w:val="single" w:sz="4" w:space="0" w:color="auto"/>
              <w:bottom w:val="single" w:sz="4" w:space="0" w:color="7F7F7F"/>
            </w:tcBorders>
          </w:tcPr>
          <w:p w14:paraId="3E23373A" w14:textId="77777777" w:rsidR="001800D4" w:rsidRPr="00295E46" w:rsidRDefault="001800D4" w:rsidP="00572872">
            <w:pPr>
              <w:spacing w:after="0" w:line="240" w:lineRule="auto"/>
              <w:jc w:val="both"/>
              <w:rPr>
                <w:rFonts w:asciiTheme="majorBidi" w:hAnsiTheme="majorBidi" w:cstheme="majorBidi"/>
                <w:sz w:val="16"/>
                <w:szCs w:val="16"/>
                <w:rtl/>
              </w:rPr>
            </w:pPr>
          </w:p>
        </w:tc>
        <w:tc>
          <w:tcPr>
            <w:tcW w:w="1600" w:type="dxa"/>
            <w:tcBorders>
              <w:top w:val="single" w:sz="4" w:space="0" w:color="auto"/>
              <w:bottom w:val="single" w:sz="4" w:space="0" w:color="7F7F7F"/>
            </w:tcBorders>
          </w:tcPr>
          <w:p w14:paraId="680A842F" w14:textId="77777777" w:rsidR="001800D4" w:rsidRPr="00295E46" w:rsidRDefault="001800D4" w:rsidP="00572872">
            <w:pPr>
              <w:spacing w:after="0" w:line="240" w:lineRule="auto"/>
              <w:jc w:val="both"/>
              <w:rPr>
                <w:rFonts w:asciiTheme="majorBidi" w:hAnsiTheme="majorBidi" w:cstheme="majorBidi"/>
                <w:sz w:val="16"/>
                <w:szCs w:val="16"/>
                <w:rtl/>
              </w:rPr>
            </w:pPr>
            <w:r w:rsidRPr="00574497">
              <w:rPr>
                <w:rFonts w:asciiTheme="majorBidi" w:hAnsiTheme="majorBidi" w:cstheme="majorBidi"/>
                <w:sz w:val="16"/>
                <w:szCs w:val="16"/>
              </w:rPr>
              <w:t>Treatments</w:t>
            </w:r>
          </w:p>
        </w:tc>
        <w:tc>
          <w:tcPr>
            <w:tcW w:w="1707" w:type="dxa"/>
            <w:tcBorders>
              <w:top w:val="single" w:sz="4" w:space="0" w:color="auto"/>
              <w:bottom w:val="single" w:sz="4" w:space="0" w:color="7F7F7F"/>
            </w:tcBorders>
          </w:tcPr>
          <w:p w14:paraId="767DF04A" w14:textId="77777777" w:rsidR="001800D4" w:rsidRPr="00295E46" w:rsidRDefault="001800D4" w:rsidP="00572872">
            <w:pPr>
              <w:spacing w:after="0" w:line="240" w:lineRule="auto"/>
              <w:jc w:val="both"/>
              <w:rPr>
                <w:rFonts w:asciiTheme="majorBidi" w:hAnsiTheme="majorBidi" w:cstheme="majorBidi"/>
                <w:sz w:val="16"/>
                <w:szCs w:val="16"/>
                <w:rtl/>
              </w:rPr>
            </w:pPr>
            <w:r w:rsidRPr="00574497">
              <w:rPr>
                <w:rFonts w:asciiTheme="majorBidi" w:hAnsiTheme="majorBidi" w:cstheme="majorBidi"/>
                <w:sz w:val="16"/>
                <w:szCs w:val="16"/>
              </w:rPr>
              <w:t>Day 4</w:t>
            </w:r>
          </w:p>
        </w:tc>
        <w:tc>
          <w:tcPr>
            <w:tcW w:w="1755" w:type="dxa"/>
            <w:tcBorders>
              <w:top w:val="single" w:sz="4" w:space="0" w:color="auto"/>
              <w:bottom w:val="single" w:sz="4" w:space="0" w:color="7F7F7F"/>
            </w:tcBorders>
          </w:tcPr>
          <w:p w14:paraId="58783254" w14:textId="77777777" w:rsidR="001800D4" w:rsidRPr="00295E46" w:rsidRDefault="001800D4" w:rsidP="00572872">
            <w:pPr>
              <w:spacing w:after="0" w:line="240" w:lineRule="auto"/>
              <w:jc w:val="both"/>
              <w:rPr>
                <w:rFonts w:asciiTheme="majorBidi" w:hAnsiTheme="majorBidi" w:cstheme="majorBidi"/>
                <w:sz w:val="16"/>
                <w:szCs w:val="16"/>
                <w:rtl/>
              </w:rPr>
            </w:pPr>
            <w:r w:rsidRPr="00574497">
              <w:rPr>
                <w:rFonts w:asciiTheme="majorBidi" w:hAnsiTheme="majorBidi" w:cstheme="majorBidi"/>
                <w:sz w:val="16"/>
                <w:szCs w:val="16"/>
              </w:rPr>
              <w:t>Day 21</w:t>
            </w:r>
            <w:r w:rsidRPr="00295E46">
              <w:rPr>
                <w:rFonts w:asciiTheme="majorBidi" w:hAnsiTheme="majorBidi" w:cstheme="majorBidi"/>
                <w:sz w:val="16"/>
                <w:szCs w:val="16"/>
                <w:rtl/>
              </w:rPr>
              <w:t xml:space="preserve">   </w:t>
            </w:r>
          </w:p>
        </w:tc>
        <w:tc>
          <w:tcPr>
            <w:tcW w:w="234" w:type="dxa"/>
            <w:tcBorders>
              <w:top w:val="single" w:sz="4" w:space="0" w:color="auto"/>
              <w:bottom w:val="single" w:sz="4" w:space="0" w:color="7F7F7F"/>
            </w:tcBorders>
          </w:tcPr>
          <w:p w14:paraId="162FACA4" w14:textId="77777777" w:rsidR="001800D4" w:rsidRPr="00295E46" w:rsidRDefault="001800D4" w:rsidP="00572872">
            <w:pPr>
              <w:spacing w:after="0" w:line="240" w:lineRule="auto"/>
              <w:jc w:val="both"/>
              <w:rPr>
                <w:rFonts w:asciiTheme="majorBidi" w:hAnsiTheme="majorBidi" w:cstheme="majorBidi"/>
                <w:sz w:val="16"/>
                <w:szCs w:val="16"/>
                <w:rtl/>
              </w:rPr>
            </w:pPr>
          </w:p>
        </w:tc>
      </w:tr>
      <w:tr w:rsidR="001800D4" w:rsidRPr="00295E46" w14:paraId="1145EABE" w14:textId="77777777" w:rsidTr="00E938E6">
        <w:trPr>
          <w:trHeight w:val="998"/>
        </w:trPr>
        <w:tc>
          <w:tcPr>
            <w:tcW w:w="1656" w:type="dxa"/>
          </w:tcPr>
          <w:p w14:paraId="722BDAA4" w14:textId="77777777" w:rsidR="001800D4" w:rsidRPr="00295E46" w:rsidRDefault="001800D4" w:rsidP="00572872">
            <w:pPr>
              <w:tabs>
                <w:tab w:val="left" w:pos="1482"/>
              </w:tabs>
              <w:spacing w:after="0" w:line="240" w:lineRule="auto"/>
              <w:rPr>
                <w:rFonts w:asciiTheme="majorBidi" w:hAnsiTheme="majorBidi" w:cstheme="majorBidi"/>
                <w:b/>
                <w:bCs/>
                <w:sz w:val="16"/>
                <w:szCs w:val="16"/>
              </w:rPr>
            </w:pPr>
            <w:r w:rsidRPr="00295E46">
              <w:rPr>
                <w:rFonts w:asciiTheme="majorBidi" w:hAnsiTheme="majorBidi" w:cstheme="majorBidi"/>
                <w:b/>
                <w:bCs/>
                <w:sz w:val="16"/>
                <w:szCs w:val="16"/>
              </w:rPr>
              <w:t xml:space="preserve">   </w:t>
            </w:r>
          </w:p>
          <w:p w14:paraId="176FC8DB" w14:textId="77777777" w:rsidR="001800D4" w:rsidRPr="00295E46" w:rsidRDefault="001800D4" w:rsidP="00572872">
            <w:pPr>
              <w:spacing w:after="0" w:line="240" w:lineRule="auto"/>
              <w:rPr>
                <w:rFonts w:asciiTheme="majorBidi" w:hAnsiTheme="majorBidi" w:cstheme="majorBidi"/>
                <w:b/>
                <w:bCs/>
                <w:sz w:val="16"/>
                <w:szCs w:val="16"/>
                <w:rtl/>
                <w:lang w:bidi="fa-IR"/>
              </w:rPr>
            </w:pPr>
            <w:r w:rsidRPr="00574497">
              <w:rPr>
                <w:rFonts w:asciiTheme="majorBidi" w:hAnsiTheme="majorBidi" w:cstheme="majorBidi"/>
                <w:b/>
                <w:bCs/>
                <w:sz w:val="16"/>
                <w:szCs w:val="16"/>
              </w:rPr>
              <w:t>color</w:t>
            </w:r>
          </w:p>
        </w:tc>
        <w:tc>
          <w:tcPr>
            <w:tcW w:w="1552" w:type="dxa"/>
          </w:tcPr>
          <w:p w14:paraId="36793607" w14:textId="77777777" w:rsidR="001800D4" w:rsidRPr="00295E46" w:rsidRDefault="001800D4" w:rsidP="00572872">
            <w:pPr>
              <w:bidi/>
              <w:spacing w:after="0" w:line="240" w:lineRule="auto"/>
              <w:jc w:val="both"/>
              <w:rPr>
                <w:rFonts w:asciiTheme="majorBidi" w:hAnsiTheme="majorBidi" w:cstheme="majorBidi"/>
                <w:b/>
                <w:bCs/>
                <w:sz w:val="16"/>
                <w:szCs w:val="16"/>
              </w:rPr>
            </w:pPr>
          </w:p>
        </w:tc>
        <w:tc>
          <w:tcPr>
            <w:tcW w:w="1600" w:type="dxa"/>
          </w:tcPr>
          <w:p w14:paraId="631A746C" w14:textId="77777777" w:rsidR="001800D4" w:rsidRPr="00295E46" w:rsidRDefault="001800D4" w:rsidP="00572872">
            <w:pPr>
              <w:bidi/>
              <w:spacing w:after="0" w:line="240" w:lineRule="auto"/>
              <w:jc w:val="both"/>
              <w:rPr>
                <w:rFonts w:asciiTheme="majorBidi" w:hAnsiTheme="majorBidi" w:cstheme="majorBidi"/>
                <w:b/>
                <w:bCs/>
                <w:sz w:val="16"/>
                <w:szCs w:val="16"/>
                <w:rtl/>
              </w:rPr>
            </w:pPr>
            <w:r w:rsidRPr="00295E46">
              <w:rPr>
                <w:rFonts w:asciiTheme="majorBidi" w:hAnsiTheme="majorBidi" w:cstheme="majorBidi"/>
                <w:b/>
                <w:bCs/>
                <w:sz w:val="16"/>
                <w:szCs w:val="16"/>
              </w:rPr>
              <w:t xml:space="preserve">C </w:t>
            </w:r>
          </w:p>
          <w:p w14:paraId="08F130D3" w14:textId="77777777" w:rsidR="001800D4" w:rsidRPr="00295E46" w:rsidRDefault="001800D4" w:rsidP="00572872">
            <w:pPr>
              <w:bidi/>
              <w:spacing w:after="0" w:line="240" w:lineRule="auto"/>
              <w:jc w:val="both"/>
              <w:rPr>
                <w:rFonts w:asciiTheme="majorBidi" w:hAnsiTheme="majorBidi" w:cstheme="majorBidi"/>
                <w:b/>
                <w:bCs/>
                <w:sz w:val="16"/>
                <w:szCs w:val="16"/>
                <w:vertAlign w:val="subscript"/>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1</w:t>
            </w:r>
          </w:p>
          <w:p w14:paraId="27EABD1C" w14:textId="77777777" w:rsidR="001800D4" w:rsidRPr="00295E46" w:rsidRDefault="001800D4" w:rsidP="00572872">
            <w:pPr>
              <w:bidi/>
              <w:spacing w:after="0" w:line="240" w:lineRule="auto"/>
              <w:jc w:val="both"/>
              <w:rPr>
                <w:rFonts w:asciiTheme="majorBidi" w:hAnsiTheme="majorBidi" w:cstheme="majorBidi"/>
                <w:b/>
                <w:bCs/>
                <w:sz w:val="16"/>
                <w:szCs w:val="16"/>
                <w:rtl/>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2</w:t>
            </w:r>
          </w:p>
          <w:p w14:paraId="7365A652" w14:textId="77777777" w:rsidR="001800D4" w:rsidRPr="00295E46" w:rsidRDefault="001800D4" w:rsidP="00572872">
            <w:pPr>
              <w:bidi/>
              <w:spacing w:after="0" w:line="240" w:lineRule="auto"/>
              <w:jc w:val="both"/>
              <w:rPr>
                <w:rFonts w:asciiTheme="majorBidi" w:hAnsiTheme="majorBidi" w:cstheme="majorBidi"/>
                <w:b/>
                <w:bCs/>
                <w:sz w:val="16"/>
                <w:szCs w:val="16"/>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3</w:t>
            </w:r>
          </w:p>
          <w:p w14:paraId="1DAA9F1D" w14:textId="77777777" w:rsidR="001800D4" w:rsidRPr="00295E46" w:rsidRDefault="001800D4" w:rsidP="00572872">
            <w:pPr>
              <w:tabs>
                <w:tab w:val="left" w:pos="539"/>
                <w:tab w:val="center" w:pos="787"/>
              </w:tabs>
              <w:bidi/>
              <w:spacing w:after="0" w:line="240" w:lineRule="auto"/>
              <w:jc w:val="both"/>
              <w:rPr>
                <w:rFonts w:asciiTheme="majorBidi" w:hAnsiTheme="majorBidi" w:cstheme="majorBidi"/>
                <w:b/>
                <w:bCs/>
                <w:sz w:val="16"/>
                <w:szCs w:val="16"/>
                <w:vertAlign w:val="subscript"/>
                <w:rtl/>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4</w:t>
            </w:r>
          </w:p>
          <w:p w14:paraId="35A6D0CF" w14:textId="77777777" w:rsidR="001800D4" w:rsidRPr="00295E46" w:rsidRDefault="001800D4" w:rsidP="00572872">
            <w:pPr>
              <w:bidi/>
              <w:spacing w:after="0" w:line="240" w:lineRule="auto"/>
              <w:jc w:val="both"/>
              <w:rPr>
                <w:rFonts w:asciiTheme="majorBidi" w:hAnsiTheme="majorBidi" w:cstheme="majorBidi"/>
                <w:sz w:val="16"/>
                <w:szCs w:val="16"/>
                <w:rtl/>
                <w:lang w:bidi="fa-IR"/>
              </w:rPr>
            </w:pPr>
          </w:p>
        </w:tc>
        <w:tc>
          <w:tcPr>
            <w:tcW w:w="1707" w:type="dxa"/>
          </w:tcPr>
          <w:p w14:paraId="5BA574A8"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3.67±0.57</w:t>
            </w:r>
            <w:r w:rsidRPr="00295E46">
              <w:rPr>
                <w:rFonts w:asciiTheme="majorBidi" w:hAnsiTheme="majorBidi" w:cstheme="majorBidi"/>
                <w:sz w:val="16"/>
                <w:szCs w:val="16"/>
                <w:vertAlign w:val="superscript"/>
              </w:rPr>
              <w:t>a</w:t>
            </w:r>
          </w:p>
          <w:p w14:paraId="75793A9A"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4.00±1.00</w:t>
            </w:r>
            <w:r w:rsidRPr="00295E46">
              <w:rPr>
                <w:rFonts w:asciiTheme="majorBidi" w:hAnsiTheme="majorBidi" w:cstheme="majorBidi"/>
                <w:sz w:val="16"/>
                <w:szCs w:val="16"/>
                <w:vertAlign w:val="superscript"/>
              </w:rPr>
              <w:t>a</w:t>
            </w:r>
          </w:p>
          <w:p w14:paraId="46CA2386"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4.33±0.57</w:t>
            </w:r>
            <w:r w:rsidRPr="00295E46">
              <w:rPr>
                <w:rFonts w:asciiTheme="majorBidi" w:hAnsiTheme="majorBidi" w:cstheme="majorBidi"/>
                <w:sz w:val="16"/>
                <w:szCs w:val="16"/>
                <w:vertAlign w:val="superscript"/>
              </w:rPr>
              <w:t>a</w:t>
            </w:r>
          </w:p>
          <w:p w14:paraId="53C1B601"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4.67±0.57</w:t>
            </w:r>
            <w:r w:rsidRPr="00295E46">
              <w:rPr>
                <w:rFonts w:asciiTheme="majorBidi" w:hAnsiTheme="majorBidi" w:cstheme="majorBidi"/>
                <w:sz w:val="16"/>
                <w:szCs w:val="16"/>
                <w:vertAlign w:val="superscript"/>
              </w:rPr>
              <w:t>a</w:t>
            </w:r>
          </w:p>
          <w:p w14:paraId="49701489"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4.68±0.57</w:t>
            </w:r>
            <w:r w:rsidRPr="00295E46">
              <w:rPr>
                <w:rFonts w:asciiTheme="majorBidi" w:hAnsiTheme="majorBidi" w:cstheme="majorBidi"/>
                <w:sz w:val="16"/>
                <w:szCs w:val="16"/>
                <w:vertAlign w:val="superscript"/>
              </w:rPr>
              <w:t>a</w:t>
            </w:r>
          </w:p>
          <w:p w14:paraId="6BD0B33E" w14:textId="77777777" w:rsidR="001800D4" w:rsidRPr="00295E46" w:rsidRDefault="001800D4" w:rsidP="00572872">
            <w:pPr>
              <w:spacing w:after="0" w:line="240" w:lineRule="auto"/>
              <w:jc w:val="both"/>
              <w:rPr>
                <w:rFonts w:asciiTheme="majorBidi" w:hAnsiTheme="majorBidi" w:cstheme="majorBidi"/>
                <w:sz w:val="16"/>
                <w:szCs w:val="16"/>
                <w:vertAlign w:val="superscript"/>
                <w:rtl/>
              </w:rPr>
            </w:pPr>
          </w:p>
        </w:tc>
        <w:tc>
          <w:tcPr>
            <w:tcW w:w="1755" w:type="dxa"/>
          </w:tcPr>
          <w:p w14:paraId="40794BCF"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2.33±0.57</w:t>
            </w:r>
            <w:r w:rsidRPr="00295E46">
              <w:rPr>
                <w:rFonts w:asciiTheme="majorBidi" w:hAnsiTheme="majorBidi" w:cstheme="majorBidi"/>
                <w:sz w:val="16"/>
                <w:szCs w:val="16"/>
                <w:vertAlign w:val="superscript"/>
              </w:rPr>
              <w:t>bB</w:t>
            </w:r>
          </w:p>
          <w:p w14:paraId="085E0876"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4.00±0.00</w:t>
            </w:r>
            <w:r w:rsidRPr="00295E46">
              <w:rPr>
                <w:rFonts w:asciiTheme="majorBidi" w:hAnsiTheme="majorBidi" w:cstheme="majorBidi"/>
                <w:sz w:val="16"/>
                <w:szCs w:val="16"/>
                <w:vertAlign w:val="superscript"/>
              </w:rPr>
              <w:t>aA</w:t>
            </w:r>
          </w:p>
          <w:p w14:paraId="1A775C8E"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4.00±0.00</w:t>
            </w:r>
            <w:r w:rsidRPr="00295E46">
              <w:rPr>
                <w:rFonts w:asciiTheme="majorBidi" w:hAnsiTheme="majorBidi" w:cstheme="majorBidi"/>
                <w:sz w:val="16"/>
                <w:szCs w:val="16"/>
                <w:vertAlign w:val="superscript"/>
              </w:rPr>
              <w:t>aA</w:t>
            </w:r>
          </w:p>
          <w:p w14:paraId="70266436"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4.00±0.0.00</w:t>
            </w:r>
            <w:r w:rsidRPr="00295E46">
              <w:rPr>
                <w:rFonts w:asciiTheme="majorBidi" w:hAnsiTheme="majorBidi" w:cstheme="majorBidi"/>
                <w:sz w:val="16"/>
                <w:szCs w:val="16"/>
                <w:vertAlign w:val="superscript"/>
              </w:rPr>
              <w:t>aA</w:t>
            </w:r>
          </w:p>
          <w:p w14:paraId="0BDF6767"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4.00±0.00</w:t>
            </w:r>
            <w:r w:rsidRPr="00295E46">
              <w:rPr>
                <w:rFonts w:asciiTheme="majorBidi" w:hAnsiTheme="majorBidi" w:cstheme="majorBidi"/>
                <w:sz w:val="16"/>
                <w:szCs w:val="16"/>
                <w:vertAlign w:val="superscript"/>
              </w:rPr>
              <w:t>aA</w:t>
            </w:r>
          </w:p>
          <w:p w14:paraId="148E9098" w14:textId="77777777" w:rsidR="001800D4" w:rsidRPr="00295E46" w:rsidRDefault="001800D4" w:rsidP="00572872">
            <w:pPr>
              <w:spacing w:after="0" w:line="240" w:lineRule="auto"/>
              <w:jc w:val="both"/>
              <w:rPr>
                <w:rFonts w:asciiTheme="majorBidi" w:hAnsiTheme="majorBidi" w:cstheme="majorBidi"/>
                <w:sz w:val="16"/>
                <w:szCs w:val="16"/>
                <w:rtl/>
              </w:rPr>
            </w:pPr>
          </w:p>
        </w:tc>
        <w:tc>
          <w:tcPr>
            <w:tcW w:w="234" w:type="dxa"/>
          </w:tcPr>
          <w:p w14:paraId="3C4DD735" w14:textId="77777777" w:rsidR="001800D4" w:rsidRPr="00295E46" w:rsidRDefault="001800D4" w:rsidP="00572872">
            <w:pPr>
              <w:spacing w:after="0" w:line="240" w:lineRule="auto"/>
              <w:jc w:val="both"/>
              <w:rPr>
                <w:rFonts w:asciiTheme="majorBidi" w:hAnsiTheme="majorBidi" w:cstheme="majorBidi"/>
                <w:sz w:val="16"/>
                <w:szCs w:val="16"/>
                <w:rtl/>
              </w:rPr>
            </w:pPr>
          </w:p>
        </w:tc>
      </w:tr>
      <w:tr w:rsidR="001800D4" w:rsidRPr="00295E46" w14:paraId="57346EE6" w14:textId="77777777" w:rsidTr="00E938E6">
        <w:trPr>
          <w:gridAfter w:val="1"/>
          <w:wAfter w:w="234" w:type="dxa"/>
          <w:trHeight w:val="1025"/>
        </w:trPr>
        <w:tc>
          <w:tcPr>
            <w:tcW w:w="1656" w:type="dxa"/>
            <w:tcBorders>
              <w:top w:val="single" w:sz="4" w:space="0" w:color="7F7F7F"/>
              <w:bottom w:val="single" w:sz="4" w:space="0" w:color="7F7F7F"/>
            </w:tcBorders>
          </w:tcPr>
          <w:p w14:paraId="424B305F" w14:textId="77777777" w:rsidR="001800D4" w:rsidRPr="00295E46" w:rsidRDefault="001800D4" w:rsidP="00572872">
            <w:pPr>
              <w:spacing w:after="0" w:line="240" w:lineRule="auto"/>
              <w:rPr>
                <w:rFonts w:asciiTheme="majorBidi" w:hAnsiTheme="majorBidi" w:cstheme="majorBidi"/>
                <w:b/>
                <w:bCs/>
                <w:sz w:val="16"/>
                <w:szCs w:val="16"/>
                <w:rtl/>
              </w:rPr>
            </w:pPr>
          </w:p>
          <w:p w14:paraId="598B92F0" w14:textId="3AC78EC6" w:rsidR="001800D4" w:rsidRPr="00295E46" w:rsidRDefault="001800D4" w:rsidP="00572872">
            <w:pPr>
              <w:bidi/>
              <w:spacing w:after="0" w:line="240" w:lineRule="auto"/>
              <w:rPr>
                <w:rFonts w:asciiTheme="majorBidi" w:hAnsiTheme="majorBidi" w:cstheme="majorBidi"/>
                <w:b/>
                <w:bCs/>
                <w:sz w:val="16"/>
                <w:szCs w:val="16"/>
                <w:rtl/>
              </w:rPr>
            </w:pPr>
            <w:r w:rsidRPr="00574497">
              <w:rPr>
                <w:rFonts w:asciiTheme="majorBidi" w:hAnsiTheme="majorBidi" w:cstheme="majorBidi"/>
                <w:b/>
                <w:bCs/>
                <w:sz w:val="16"/>
                <w:szCs w:val="16"/>
              </w:rPr>
              <w:t>Taste and Flavo</w:t>
            </w:r>
            <w:r w:rsidR="00DF70D7">
              <w:rPr>
                <w:rFonts w:asciiTheme="majorBidi" w:hAnsiTheme="majorBidi" w:cstheme="majorBidi"/>
                <w:b/>
                <w:bCs/>
                <w:sz w:val="16"/>
                <w:szCs w:val="16"/>
              </w:rPr>
              <w:t xml:space="preserve">r      </w:t>
            </w:r>
          </w:p>
          <w:p w14:paraId="5A90E6A4" w14:textId="77777777" w:rsidR="001800D4" w:rsidRPr="00295E46" w:rsidRDefault="001800D4" w:rsidP="00572872">
            <w:pPr>
              <w:bidi/>
              <w:spacing w:after="0" w:line="240" w:lineRule="auto"/>
              <w:rPr>
                <w:rFonts w:asciiTheme="majorBidi" w:hAnsiTheme="majorBidi" w:cstheme="majorBidi"/>
                <w:sz w:val="16"/>
                <w:szCs w:val="16"/>
                <w:rtl/>
                <w:lang w:bidi="fa-IR"/>
              </w:rPr>
            </w:pPr>
          </w:p>
        </w:tc>
        <w:tc>
          <w:tcPr>
            <w:tcW w:w="1552" w:type="dxa"/>
            <w:tcBorders>
              <w:top w:val="single" w:sz="4" w:space="0" w:color="7F7F7F"/>
              <w:bottom w:val="single" w:sz="4" w:space="0" w:color="7F7F7F"/>
            </w:tcBorders>
          </w:tcPr>
          <w:p w14:paraId="03ECF92C" w14:textId="77777777" w:rsidR="001800D4" w:rsidRPr="00295E46" w:rsidRDefault="001800D4" w:rsidP="00572872">
            <w:pPr>
              <w:bidi/>
              <w:spacing w:after="0" w:line="240" w:lineRule="auto"/>
              <w:jc w:val="both"/>
              <w:rPr>
                <w:rFonts w:asciiTheme="majorBidi" w:hAnsiTheme="majorBidi" w:cstheme="majorBidi"/>
                <w:b/>
                <w:bCs/>
                <w:sz w:val="16"/>
                <w:szCs w:val="16"/>
              </w:rPr>
            </w:pPr>
          </w:p>
        </w:tc>
        <w:tc>
          <w:tcPr>
            <w:tcW w:w="1600" w:type="dxa"/>
            <w:tcBorders>
              <w:top w:val="single" w:sz="4" w:space="0" w:color="7F7F7F"/>
              <w:bottom w:val="single" w:sz="4" w:space="0" w:color="7F7F7F"/>
            </w:tcBorders>
          </w:tcPr>
          <w:p w14:paraId="351FCD6C" w14:textId="77777777" w:rsidR="001800D4" w:rsidRPr="00295E46" w:rsidRDefault="001800D4" w:rsidP="00572872">
            <w:pPr>
              <w:bidi/>
              <w:spacing w:after="0" w:line="240" w:lineRule="auto"/>
              <w:jc w:val="both"/>
              <w:rPr>
                <w:rFonts w:asciiTheme="majorBidi" w:hAnsiTheme="majorBidi" w:cstheme="majorBidi"/>
                <w:b/>
                <w:bCs/>
                <w:sz w:val="16"/>
                <w:szCs w:val="16"/>
                <w:rtl/>
              </w:rPr>
            </w:pPr>
            <w:r w:rsidRPr="00295E46">
              <w:rPr>
                <w:rFonts w:asciiTheme="majorBidi" w:hAnsiTheme="majorBidi" w:cstheme="majorBidi"/>
                <w:b/>
                <w:bCs/>
                <w:sz w:val="16"/>
                <w:szCs w:val="16"/>
              </w:rPr>
              <w:t xml:space="preserve">C </w:t>
            </w:r>
          </w:p>
          <w:p w14:paraId="20188A2B" w14:textId="77777777" w:rsidR="001800D4" w:rsidRPr="00295E46" w:rsidRDefault="001800D4" w:rsidP="00572872">
            <w:pPr>
              <w:bidi/>
              <w:spacing w:after="0" w:line="240" w:lineRule="auto"/>
              <w:jc w:val="both"/>
              <w:rPr>
                <w:rFonts w:asciiTheme="majorBidi" w:hAnsiTheme="majorBidi" w:cstheme="majorBidi"/>
                <w:b/>
                <w:bCs/>
                <w:sz w:val="16"/>
                <w:szCs w:val="16"/>
                <w:vertAlign w:val="subscript"/>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1</w:t>
            </w:r>
          </w:p>
          <w:p w14:paraId="6879569B" w14:textId="77777777" w:rsidR="001800D4" w:rsidRPr="00295E46" w:rsidRDefault="001800D4" w:rsidP="00572872">
            <w:pPr>
              <w:bidi/>
              <w:spacing w:after="0" w:line="240" w:lineRule="auto"/>
              <w:jc w:val="both"/>
              <w:rPr>
                <w:rFonts w:asciiTheme="majorBidi" w:hAnsiTheme="majorBidi" w:cstheme="majorBidi"/>
                <w:b/>
                <w:bCs/>
                <w:sz w:val="16"/>
                <w:szCs w:val="16"/>
                <w:rtl/>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2</w:t>
            </w:r>
          </w:p>
          <w:p w14:paraId="11FC60FD" w14:textId="77777777" w:rsidR="001800D4" w:rsidRPr="00295E46" w:rsidRDefault="001800D4" w:rsidP="00572872">
            <w:pPr>
              <w:bidi/>
              <w:spacing w:after="0" w:line="240" w:lineRule="auto"/>
              <w:jc w:val="both"/>
              <w:rPr>
                <w:rFonts w:asciiTheme="majorBidi" w:hAnsiTheme="majorBidi" w:cstheme="majorBidi"/>
                <w:b/>
                <w:bCs/>
                <w:sz w:val="16"/>
                <w:szCs w:val="16"/>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3</w:t>
            </w:r>
          </w:p>
          <w:p w14:paraId="1A2173DF" w14:textId="77777777" w:rsidR="001800D4" w:rsidRPr="00295E46" w:rsidRDefault="001800D4" w:rsidP="00572872">
            <w:pPr>
              <w:tabs>
                <w:tab w:val="left" w:pos="539"/>
                <w:tab w:val="center" w:pos="787"/>
              </w:tabs>
              <w:bidi/>
              <w:spacing w:after="0" w:line="240" w:lineRule="auto"/>
              <w:jc w:val="both"/>
              <w:rPr>
                <w:rFonts w:asciiTheme="majorBidi" w:hAnsiTheme="majorBidi" w:cstheme="majorBidi"/>
                <w:b/>
                <w:bCs/>
                <w:sz w:val="16"/>
                <w:szCs w:val="16"/>
                <w:vertAlign w:val="subscript"/>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4</w:t>
            </w:r>
          </w:p>
          <w:p w14:paraId="10670110" w14:textId="77777777" w:rsidR="001800D4" w:rsidRPr="00295E46" w:rsidRDefault="001800D4" w:rsidP="00572872">
            <w:pPr>
              <w:bidi/>
              <w:spacing w:after="0" w:line="240" w:lineRule="auto"/>
              <w:jc w:val="both"/>
              <w:rPr>
                <w:rFonts w:asciiTheme="majorBidi" w:hAnsiTheme="majorBidi" w:cstheme="majorBidi"/>
                <w:sz w:val="16"/>
                <w:szCs w:val="16"/>
                <w:rtl/>
                <w:lang w:bidi="fa-IR"/>
              </w:rPr>
            </w:pPr>
          </w:p>
        </w:tc>
        <w:tc>
          <w:tcPr>
            <w:tcW w:w="1707" w:type="dxa"/>
            <w:tcBorders>
              <w:top w:val="single" w:sz="4" w:space="0" w:color="7F7F7F"/>
              <w:bottom w:val="single" w:sz="4" w:space="0" w:color="7F7F7F"/>
            </w:tcBorders>
          </w:tcPr>
          <w:p w14:paraId="5AA08E7D"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4.00±1.00</w:t>
            </w:r>
          </w:p>
          <w:p w14:paraId="5C873CC8"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4.67±0.57</w:t>
            </w:r>
          </w:p>
          <w:p w14:paraId="4B33A9A9"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4.33±0.57</w:t>
            </w:r>
          </w:p>
          <w:p w14:paraId="18008C8B"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4.67±0.57</w:t>
            </w:r>
          </w:p>
          <w:p w14:paraId="681C634C"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4.68±0.56</w:t>
            </w:r>
          </w:p>
          <w:p w14:paraId="241A3A4B" w14:textId="77777777" w:rsidR="001800D4" w:rsidRPr="00295E46" w:rsidRDefault="001800D4" w:rsidP="00572872">
            <w:pPr>
              <w:spacing w:after="0" w:line="240" w:lineRule="auto"/>
              <w:jc w:val="both"/>
              <w:rPr>
                <w:rFonts w:asciiTheme="majorBidi" w:hAnsiTheme="majorBidi" w:cstheme="majorBidi"/>
                <w:sz w:val="16"/>
                <w:szCs w:val="16"/>
                <w:rtl/>
              </w:rPr>
            </w:pPr>
          </w:p>
        </w:tc>
        <w:tc>
          <w:tcPr>
            <w:tcW w:w="1755" w:type="dxa"/>
            <w:tcBorders>
              <w:top w:val="single" w:sz="4" w:space="0" w:color="7F7F7F"/>
              <w:bottom w:val="single" w:sz="4" w:space="0" w:color="7F7F7F"/>
            </w:tcBorders>
          </w:tcPr>
          <w:p w14:paraId="1D3B275D"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2.33±0.57</w:t>
            </w:r>
            <w:r w:rsidRPr="00295E46">
              <w:rPr>
                <w:rFonts w:asciiTheme="majorBidi" w:hAnsiTheme="majorBidi" w:cstheme="majorBidi"/>
                <w:sz w:val="16"/>
                <w:szCs w:val="16"/>
                <w:vertAlign w:val="superscript"/>
              </w:rPr>
              <w:t>B</w:t>
            </w:r>
          </w:p>
          <w:p w14:paraId="0161E5A5"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4.00±0.00</w:t>
            </w:r>
            <w:r w:rsidRPr="00295E46">
              <w:rPr>
                <w:rFonts w:asciiTheme="majorBidi" w:hAnsiTheme="majorBidi" w:cstheme="majorBidi"/>
                <w:sz w:val="16"/>
                <w:szCs w:val="16"/>
                <w:vertAlign w:val="superscript"/>
              </w:rPr>
              <w:t>A</w:t>
            </w:r>
          </w:p>
          <w:p w14:paraId="23B389AA"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4.67±0.57</w:t>
            </w:r>
            <w:r w:rsidRPr="00295E46">
              <w:rPr>
                <w:rFonts w:asciiTheme="majorBidi" w:hAnsiTheme="majorBidi" w:cstheme="majorBidi"/>
                <w:sz w:val="16"/>
                <w:szCs w:val="16"/>
                <w:vertAlign w:val="superscript"/>
              </w:rPr>
              <w:t>A</w:t>
            </w:r>
          </w:p>
          <w:p w14:paraId="39B5045E"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4.66±0.58</w:t>
            </w:r>
            <w:r w:rsidRPr="00295E46">
              <w:rPr>
                <w:rFonts w:asciiTheme="majorBidi" w:hAnsiTheme="majorBidi" w:cstheme="majorBidi"/>
                <w:sz w:val="16"/>
                <w:szCs w:val="16"/>
                <w:vertAlign w:val="superscript"/>
              </w:rPr>
              <w:t>A</w:t>
            </w:r>
          </w:p>
          <w:p w14:paraId="707565AC"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4.67±0.58</w:t>
            </w:r>
            <w:r w:rsidRPr="00295E46">
              <w:rPr>
                <w:rFonts w:asciiTheme="majorBidi" w:hAnsiTheme="majorBidi" w:cstheme="majorBidi"/>
                <w:sz w:val="16"/>
                <w:szCs w:val="16"/>
                <w:vertAlign w:val="superscript"/>
              </w:rPr>
              <w:t>A</w:t>
            </w:r>
          </w:p>
          <w:p w14:paraId="62CA5FA2" w14:textId="77777777" w:rsidR="001800D4" w:rsidRPr="00295E46" w:rsidRDefault="001800D4" w:rsidP="00572872">
            <w:pPr>
              <w:spacing w:after="0" w:line="240" w:lineRule="auto"/>
              <w:jc w:val="both"/>
              <w:rPr>
                <w:rFonts w:asciiTheme="majorBidi" w:hAnsiTheme="majorBidi" w:cstheme="majorBidi"/>
                <w:sz w:val="16"/>
                <w:szCs w:val="16"/>
                <w:rtl/>
              </w:rPr>
            </w:pPr>
          </w:p>
          <w:p w14:paraId="08C3B647" w14:textId="77777777" w:rsidR="001800D4" w:rsidRPr="00295E46" w:rsidRDefault="001800D4" w:rsidP="00572872">
            <w:pPr>
              <w:spacing w:after="0" w:line="240" w:lineRule="auto"/>
              <w:jc w:val="both"/>
              <w:rPr>
                <w:rFonts w:asciiTheme="majorBidi" w:hAnsiTheme="majorBidi" w:cstheme="majorBidi"/>
                <w:sz w:val="16"/>
                <w:szCs w:val="16"/>
                <w:rtl/>
              </w:rPr>
            </w:pPr>
          </w:p>
        </w:tc>
      </w:tr>
      <w:tr w:rsidR="001800D4" w:rsidRPr="00295E46" w14:paraId="4C4E57CD" w14:textId="77777777" w:rsidTr="00E938E6">
        <w:trPr>
          <w:gridAfter w:val="1"/>
          <w:wAfter w:w="234" w:type="dxa"/>
          <w:trHeight w:val="1052"/>
        </w:trPr>
        <w:tc>
          <w:tcPr>
            <w:tcW w:w="1656" w:type="dxa"/>
          </w:tcPr>
          <w:p w14:paraId="118F54BC" w14:textId="77777777" w:rsidR="001800D4" w:rsidRPr="00295E46" w:rsidRDefault="001800D4" w:rsidP="00572872">
            <w:pPr>
              <w:bidi/>
              <w:spacing w:after="0" w:line="240" w:lineRule="auto"/>
              <w:jc w:val="right"/>
              <w:rPr>
                <w:rFonts w:asciiTheme="majorBidi" w:hAnsiTheme="majorBidi" w:cstheme="majorBidi"/>
                <w:b/>
                <w:bCs/>
                <w:sz w:val="16"/>
                <w:szCs w:val="16"/>
                <w:rtl/>
                <w:lang w:bidi="fa-IR"/>
              </w:rPr>
            </w:pPr>
            <w:r w:rsidRPr="00574497">
              <w:rPr>
                <w:rFonts w:asciiTheme="majorBidi" w:hAnsiTheme="majorBidi" w:cstheme="majorBidi"/>
                <w:b/>
                <w:bCs/>
                <w:sz w:val="16"/>
                <w:szCs w:val="16"/>
              </w:rPr>
              <w:t>odor</w:t>
            </w:r>
          </w:p>
          <w:p w14:paraId="42B26858" w14:textId="77777777" w:rsidR="001800D4" w:rsidRPr="00295E46" w:rsidRDefault="001800D4" w:rsidP="00572872">
            <w:pPr>
              <w:spacing w:after="0" w:line="240" w:lineRule="auto"/>
              <w:jc w:val="right"/>
              <w:rPr>
                <w:rFonts w:asciiTheme="majorBidi" w:hAnsiTheme="majorBidi" w:cstheme="majorBidi"/>
                <w:b/>
                <w:bCs/>
                <w:sz w:val="16"/>
                <w:szCs w:val="16"/>
                <w:rtl/>
              </w:rPr>
            </w:pPr>
          </w:p>
        </w:tc>
        <w:tc>
          <w:tcPr>
            <w:tcW w:w="1552" w:type="dxa"/>
          </w:tcPr>
          <w:p w14:paraId="5159CCB6" w14:textId="77777777" w:rsidR="001800D4" w:rsidRPr="00295E46" w:rsidRDefault="001800D4" w:rsidP="00572872">
            <w:pPr>
              <w:bidi/>
              <w:spacing w:after="0" w:line="240" w:lineRule="auto"/>
              <w:jc w:val="both"/>
              <w:rPr>
                <w:rFonts w:asciiTheme="majorBidi" w:hAnsiTheme="majorBidi" w:cstheme="majorBidi"/>
                <w:b/>
                <w:bCs/>
                <w:sz w:val="16"/>
                <w:szCs w:val="16"/>
              </w:rPr>
            </w:pPr>
          </w:p>
        </w:tc>
        <w:tc>
          <w:tcPr>
            <w:tcW w:w="1600" w:type="dxa"/>
          </w:tcPr>
          <w:p w14:paraId="7D0F4CA9" w14:textId="77777777" w:rsidR="001800D4" w:rsidRPr="00295E46" w:rsidRDefault="001800D4" w:rsidP="00572872">
            <w:pPr>
              <w:bidi/>
              <w:spacing w:after="0" w:line="240" w:lineRule="auto"/>
              <w:jc w:val="both"/>
              <w:rPr>
                <w:rFonts w:asciiTheme="majorBidi" w:hAnsiTheme="majorBidi" w:cstheme="majorBidi"/>
                <w:b/>
                <w:bCs/>
                <w:sz w:val="16"/>
                <w:szCs w:val="16"/>
                <w:rtl/>
              </w:rPr>
            </w:pPr>
            <w:r w:rsidRPr="00295E46">
              <w:rPr>
                <w:rFonts w:asciiTheme="majorBidi" w:hAnsiTheme="majorBidi" w:cstheme="majorBidi"/>
                <w:b/>
                <w:bCs/>
                <w:sz w:val="16"/>
                <w:szCs w:val="16"/>
              </w:rPr>
              <w:t xml:space="preserve">C </w:t>
            </w:r>
          </w:p>
          <w:p w14:paraId="4EFCFAD6" w14:textId="77777777" w:rsidR="001800D4" w:rsidRPr="00295E46" w:rsidRDefault="001800D4" w:rsidP="00572872">
            <w:pPr>
              <w:bidi/>
              <w:spacing w:after="0" w:line="240" w:lineRule="auto"/>
              <w:jc w:val="both"/>
              <w:rPr>
                <w:rFonts w:asciiTheme="majorBidi" w:hAnsiTheme="majorBidi" w:cstheme="majorBidi"/>
                <w:b/>
                <w:bCs/>
                <w:sz w:val="16"/>
                <w:szCs w:val="16"/>
                <w:vertAlign w:val="subscript"/>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1</w:t>
            </w:r>
          </w:p>
          <w:p w14:paraId="5A2FBEEE" w14:textId="77777777" w:rsidR="001800D4" w:rsidRPr="00295E46" w:rsidRDefault="001800D4" w:rsidP="00572872">
            <w:pPr>
              <w:bidi/>
              <w:spacing w:after="0" w:line="240" w:lineRule="auto"/>
              <w:jc w:val="both"/>
              <w:rPr>
                <w:rFonts w:asciiTheme="majorBidi" w:hAnsiTheme="majorBidi" w:cstheme="majorBidi"/>
                <w:b/>
                <w:bCs/>
                <w:sz w:val="16"/>
                <w:szCs w:val="16"/>
                <w:rtl/>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2</w:t>
            </w:r>
          </w:p>
          <w:p w14:paraId="74BC8C78" w14:textId="77777777" w:rsidR="001800D4" w:rsidRPr="00295E46" w:rsidRDefault="001800D4" w:rsidP="00572872">
            <w:pPr>
              <w:bidi/>
              <w:spacing w:after="0" w:line="240" w:lineRule="auto"/>
              <w:jc w:val="both"/>
              <w:rPr>
                <w:rFonts w:asciiTheme="majorBidi" w:hAnsiTheme="majorBidi" w:cstheme="majorBidi"/>
                <w:b/>
                <w:bCs/>
                <w:sz w:val="16"/>
                <w:szCs w:val="16"/>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3</w:t>
            </w:r>
          </w:p>
          <w:p w14:paraId="0065D9E6" w14:textId="77777777" w:rsidR="001800D4" w:rsidRPr="00295E46" w:rsidRDefault="001800D4" w:rsidP="00572872">
            <w:pPr>
              <w:tabs>
                <w:tab w:val="left" w:pos="539"/>
                <w:tab w:val="center" w:pos="787"/>
              </w:tabs>
              <w:bidi/>
              <w:spacing w:after="0" w:line="240" w:lineRule="auto"/>
              <w:jc w:val="both"/>
              <w:rPr>
                <w:rFonts w:asciiTheme="majorBidi" w:hAnsiTheme="majorBidi" w:cstheme="majorBidi"/>
                <w:b/>
                <w:bCs/>
                <w:sz w:val="16"/>
                <w:szCs w:val="16"/>
                <w:vertAlign w:val="subscript"/>
                <w:rtl/>
                <w:lang w:bidi="fa-IR"/>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4</w:t>
            </w:r>
          </w:p>
          <w:p w14:paraId="5E64FB3C" w14:textId="77777777" w:rsidR="001800D4" w:rsidRPr="00295E46" w:rsidRDefault="001800D4" w:rsidP="00572872">
            <w:pPr>
              <w:bidi/>
              <w:spacing w:after="0" w:line="240" w:lineRule="auto"/>
              <w:jc w:val="both"/>
              <w:rPr>
                <w:rFonts w:asciiTheme="majorBidi" w:hAnsiTheme="majorBidi" w:cstheme="majorBidi"/>
                <w:sz w:val="16"/>
                <w:szCs w:val="16"/>
                <w:rtl/>
                <w:lang w:bidi="fa-IR"/>
              </w:rPr>
            </w:pPr>
          </w:p>
        </w:tc>
        <w:tc>
          <w:tcPr>
            <w:tcW w:w="1707" w:type="dxa"/>
          </w:tcPr>
          <w:p w14:paraId="63070CDB"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4.00±0.00</w:t>
            </w:r>
            <w:r w:rsidRPr="00295E46">
              <w:rPr>
                <w:rFonts w:asciiTheme="majorBidi" w:hAnsiTheme="majorBidi" w:cstheme="majorBidi"/>
                <w:sz w:val="16"/>
                <w:szCs w:val="16"/>
                <w:vertAlign w:val="superscript"/>
              </w:rPr>
              <w:t>a</w:t>
            </w:r>
          </w:p>
          <w:p w14:paraId="2085108B"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4.67±0.57</w:t>
            </w:r>
            <w:r w:rsidRPr="00295E46">
              <w:rPr>
                <w:rFonts w:asciiTheme="majorBidi" w:hAnsiTheme="majorBidi" w:cstheme="majorBidi"/>
                <w:sz w:val="16"/>
                <w:szCs w:val="16"/>
                <w:vertAlign w:val="superscript"/>
              </w:rPr>
              <w:t>a</w:t>
            </w:r>
          </w:p>
          <w:p w14:paraId="2BD855F3"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5.00±0.00</w:t>
            </w:r>
            <w:r w:rsidRPr="00295E46">
              <w:rPr>
                <w:rFonts w:asciiTheme="majorBidi" w:hAnsiTheme="majorBidi" w:cstheme="majorBidi"/>
                <w:sz w:val="16"/>
                <w:szCs w:val="16"/>
                <w:vertAlign w:val="superscript"/>
              </w:rPr>
              <w:t>a</w:t>
            </w:r>
          </w:p>
          <w:p w14:paraId="2566209F"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4.67±0.57</w:t>
            </w:r>
            <w:r w:rsidRPr="00295E46">
              <w:rPr>
                <w:rFonts w:asciiTheme="majorBidi" w:hAnsiTheme="majorBidi" w:cstheme="majorBidi"/>
                <w:sz w:val="16"/>
                <w:szCs w:val="16"/>
                <w:vertAlign w:val="superscript"/>
              </w:rPr>
              <w:t>a</w:t>
            </w:r>
          </w:p>
          <w:p w14:paraId="59FE4954"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4.68±0.56</w:t>
            </w:r>
            <w:r w:rsidRPr="00295E46">
              <w:rPr>
                <w:rFonts w:asciiTheme="majorBidi" w:hAnsiTheme="majorBidi" w:cstheme="majorBidi"/>
                <w:sz w:val="16"/>
                <w:szCs w:val="16"/>
                <w:vertAlign w:val="superscript"/>
              </w:rPr>
              <w:t>a</w:t>
            </w:r>
          </w:p>
          <w:p w14:paraId="0B5005FE" w14:textId="77777777" w:rsidR="001800D4" w:rsidRPr="00295E46" w:rsidRDefault="001800D4" w:rsidP="00572872">
            <w:pPr>
              <w:spacing w:after="0" w:line="240" w:lineRule="auto"/>
              <w:jc w:val="both"/>
              <w:rPr>
                <w:rFonts w:asciiTheme="majorBidi" w:hAnsiTheme="majorBidi" w:cstheme="majorBidi"/>
                <w:sz w:val="16"/>
                <w:szCs w:val="16"/>
                <w:rtl/>
              </w:rPr>
            </w:pPr>
          </w:p>
        </w:tc>
        <w:tc>
          <w:tcPr>
            <w:tcW w:w="1755" w:type="dxa"/>
          </w:tcPr>
          <w:p w14:paraId="18029906"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3.00±0.00</w:t>
            </w:r>
            <w:r w:rsidRPr="00295E46">
              <w:rPr>
                <w:rFonts w:asciiTheme="majorBidi" w:hAnsiTheme="majorBidi" w:cstheme="majorBidi"/>
                <w:sz w:val="16"/>
                <w:szCs w:val="16"/>
                <w:vertAlign w:val="superscript"/>
              </w:rPr>
              <w:t>b</w:t>
            </w:r>
          </w:p>
          <w:p w14:paraId="36B5340D"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3.33±0.58</w:t>
            </w:r>
            <w:r w:rsidRPr="00295E46">
              <w:rPr>
                <w:rFonts w:asciiTheme="majorBidi" w:hAnsiTheme="majorBidi" w:cstheme="majorBidi"/>
                <w:sz w:val="16"/>
                <w:szCs w:val="16"/>
                <w:vertAlign w:val="superscript"/>
              </w:rPr>
              <w:t>b</w:t>
            </w:r>
          </w:p>
          <w:p w14:paraId="609AAB64"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4.00±0.00</w:t>
            </w:r>
            <w:r w:rsidRPr="00295E46">
              <w:rPr>
                <w:rFonts w:asciiTheme="majorBidi" w:hAnsiTheme="majorBidi" w:cstheme="majorBidi"/>
                <w:sz w:val="16"/>
                <w:szCs w:val="16"/>
                <w:vertAlign w:val="superscript"/>
              </w:rPr>
              <w:t>b</w:t>
            </w:r>
          </w:p>
          <w:p w14:paraId="28ADFEE9"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3.33±0.58</w:t>
            </w:r>
            <w:r w:rsidRPr="00295E46">
              <w:rPr>
                <w:rFonts w:asciiTheme="majorBidi" w:hAnsiTheme="majorBidi" w:cstheme="majorBidi"/>
                <w:sz w:val="16"/>
                <w:szCs w:val="16"/>
                <w:vertAlign w:val="superscript"/>
              </w:rPr>
              <w:t>b</w:t>
            </w:r>
          </w:p>
          <w:p w14:paraId="3618F37B"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3.67±0.58</w:t>
            </w:r>
            <w:r w:rsidRPr="00295E46">
              <w:rPr>
                <w:rFonts w:asciiTheme="majorBidi" w:hAnsiTheme="majorBidi" w:cstheme="majorBidi"/>
                <w:sz w:val="16"/>
                <w:szCs w:val="16"/>
                <w:vertAlign w:val="superscript"/>
              </w:rPr>
              <w:t>b</w:t>
            </w:r>
          </w:p>
          <w:p w14:paraId="7641906B" w14:textId="77777777" w:rsidR="001800D4" w:rsidRPr="00295E46" w:rsidRDefault="001800D4" w:rsidP="00572872">
            <w:pPr>
              <w:spacing w:after="0" w:line="240" w:lineRule="auto"/>
              <w:jc w:val="both"/>
              <w:rPr>
                <w:rFonts w:asciiTheme="majorBidi" w:hAnsiTheme="majorBidi" w:cstheme="majorBidi"/>
                <w:sz w:val="16"/>
                <w:szCs w:val="16"/>
                <w:rtl/>
              </w:rPr>
            </w:pPr>
          </w:p>
        </w:tc>
      </w:tr>
      <w:tr w:rsidR="001800D4" w:rsidRPr="00295E46" w14:paraId="5E6F88B2" w14:textId="77777777" w:rsidTr="00E938E6">
        <w:trPr>
          <w:gridAfter w:val="1"/>
          <w:wAfter w:w="234" w:type="dxa"/>
          <w:trHeight w:val="1043"/>
        </w:trPr>
        <w:tc>
          <w:tcPr>
            <w:tcW w:w="1656" w:type="dxa"/>
            <w:tcBorders>
              <w:top w:val="single" w:sz="4" w:space="0" w:color="7F7F7F"/>
              <w:bottom w:val="single" w:sz="4" w:space="0" w:color="7F7F7F"/>
            </w:tcBorders>
          </w:tcPr>
          <w:p w14:paraId="748B21EB" w14:textId="77777777" w:rsidR="001800D4" w:rsidRPr="00295E46" w:rsidRDefault="001800D4" w:rsidP="00572872">
            <w:pPr>
              <w:spacing w:after="0" w:line="240" w:lineRule="auto"/>
              <w:rPr>
                <w:rFonts w:asciiTheme="majorBidi" w:hAnsiTheme="majorBidi" w:cstheme="majorBidi"/>
                <w:b/>
                <w:bCs/>
                <w:sz w:val="16"/>
                <w:szCs w:val="16"/>
              </w:rPr>
            </w:pPr>
          </w:p>
          <w:p w14:paraId="18A13B65" w14:textId="77777777" w:rsidR="001800D4" w:rsidRPr="00295E46" w:rsidRDefault="001800D4" w:rsidP="00572872">
            <w:pPr>
              <w:spacing w:after="0" w:line="240" w:lineRule="auto"/>
              <w:rPr>
                <w:rFonts w:asciiTheme="majorBidi" w:hAnsiTheme="majorBidi" w:cstheme="majorBidi"/>
                <w:b/>
                <w:bCs/>
                <w:sz w:val="16"/>
                <w:szCs w:val="16"/>
              </w:rPr>
            </w:pPr>
          </w:p>
          <w:p w14:paraId="7C705174" w14:textId="77777777" w:rsidR="001800D4" w:rsidRPr="00295E46" w:rsidRDefault="001800D4" w:rsidP="00572872">
            <w:pPr>
              <w:spacing w:after="0" w:line="240" w:lineRule="auto"/>
              <w:rPr>
                <w:rFonts w:asciiTheme="majorBidi" w:hAnsiTheme="majorBidi" w:cstheme="majorBidi"/>
                <w:b/>
                <w:bCs/>
                <w:sz w:val="16"/>
                <w:szCs w:val="16"/>
              </w:rPr>
            </w:pPr>
            <w:r w:rsidRPr="00574497">
              <w:rPr>
                <w:rFonts w:asciiTheme="majorBidi" w:hAnsiTheme="majorBidi" w:cstheme="majorBidi"/>
                <w:b/>
                <w:bCs/>
                <w:sz w:val="16"/>
                <w:szCs w:val="16"/>
              </w:rPr>
              <w:t>texture</w:t>
            </w:r>
          </w:p>
          <w:p w14:paraId="7BF1BF15" w14:textId="77777777" w:rsidR="001800D4" w:rsidRPr="00295E46" w:rsidRDefault="001800D4" w:rsidP="00572872">
            <w:pPr>
              <w:spacing w:after="0" w:line="240" w:lineRule="auto"/>
              <w:rPr>
                <w:rFonts w:asciiTheme="majorBidi" w:hAnsiTheme="majorBidi" w:cstheme="majorBidi"/>
                <w:b/>
                <w:bCs/>
                <w:sz w:val="16"/>
                <w:szCs w:val="16"/>
              </w:rPr>
            </w:pPr>
          </w:p>
          <w:p w14:paraId="043C70DC" w14:textId="77777777" w:rsidR="001800D4" w:rsidRPr="00295E46" w:rsidRDefault="001800D4" w:rsidP="00572872">
            <w:pPr>
              <w:bidi/>
              <w:spacing w:after="0" w:line="240" w:lineRule="auto"/>
              <w:rPr>
                <w:rFonts w:asciiTheme="majorBidi" w:hAnsiTheme="majorBidi" w:cstheme="majorBidi"/>
                <w:b/>
                <w:bCs/>
                <w:sz w:val="16"/>
                <w:szCs w:val="16"/>
                <w:rtl/>
                <w:lang w:bidi="fa-IR"/>
              </w:rPr>
            </w:pPr>
          </w:p>
        </w:tc>
        <w:tc>
          <w:tcPr>
            <w:tcW w:w="1552" w:type="dxa"/>
            <w:tcBorders>
              <w:top w:val="single" w:sz="4" w:space="0" w:color="7F7F7F"/>
              <w:bottom w:val="single" w:sz="4" w:space="0" w:color="7F7F7F"/>
            </w:tcBorders>
          </w:tcPr>
          <w:p w14:paraId="1DC24E83" w14:textId="77777777" w:rsidR="001800D4" w:rsidRPr="00295E46" w:rsidRDefault="001800D4" w:rsidP="00572872">
            <w:pPr>
              <w:bidi/>
              <w:spacing w:after="0" w:line="240" w:lineRule="auto"/>
              <w:jc w:val="both"/>
              <w:rPr>
                <w:rFonts w:asciiTheme="majorBidi" w:hAnsiTheme="majorBidi" w:cstheme="majorBidi"/>
                <w:b/>
                <w:bCs/>
                <w:sz w:val="16"/>
                <w:szCs w:val="16"/>
              </w:rPr>
            </w:pPr>
          </w:p>
        </w:tc>
        <w:tc>
          <w:tcPr>
            <w:tcW w:w="1600" w:type="dxa"/>
            <w:tcBorders>
              <w:top w:val="single" w:sz="4" w:space="0" w:color="7F7F7F"/>
              <w:bottom w:val="single" w:sz="4" w:space="0" w:color="7F7F7F"/>
            </w:tcBorders>
          </w:tcPr>
          <w:p w14:paraId="424ABFF9" w14:textId="77777777" w:rsidR="001800D4" w:rsidRPr="00295E46" w:rsidRDefault="001800D4" w:rsidP="00572872">
            <w:pPr>
              <w:bidi/>
              <w:spacing w:after="0" w:line="240" w:lineRule="auto"/>
              <w:jc w:val="both"/>
              <w:rPr>
                <w:rFonts w:asciiTheme="majorBidi" w:hAnsiTheme="majorBidi" w:cstheme="majorBidi"/>
                <w:b/>
                <w:bCs/>
                <w:sz w:val="16"/>
                <w:szCs w:val="16"/>
                <w:rtl/>
              </w:rPr>
            </w:pPr>
            <w:r w:rsidRPr="00295E46">
              <w:rPr>
                <w:rFonts w:asciiTheme="majorBidi" w:hAnsiTheme="majorBidi" w:cstheme="majorBidi"/>
                <w:b/>
                <w:bCs/>
                <w:sz w:val="16"/>
                <w:szCs w:val="16"/>
              </w:rPr>
              <w:t xml:space="preserve">C  </w:t>
            </w:r>
          </w:p>
          <w:p w14:paraId="48B378C4" w14:textId="77777777" w:rsidR="001800D4" w:rsidRPr="00295E46" w:rsidRDefault="001800D4" w:rsidP="00572872">
            <w:pPr>
              <w:bidi/>
              <w:spacing w:after="0" w:line="240" w:lineRule="auto"/>
              <w:jc w:val="both"/>
              <w:rPr>
                <w:rFonts w:asciiTheme="majorBidi" w:hAnsiTheme="majorBidi" w:cstheme="majorBidi"/>
                <w:b/>
                <w:bCs/>
                <w:sz w:val="16"/>
                <w:szCs w:val="16"/>
                <w:vertAlign w:val="subscript"/>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1</w:t>
            </w:r>
          </w:p>
          <w:p w14:paraId="282CD1B8" w14:textId="77777777" w:rsidR="001800D4" w:rsidRPr="00295E46" w:rsidRDefault="001800D4" w:rsidP="00572872">
            <w:pPr>
              <w:bidi/>
              <w:spacing w:after="0" w:line="240" w:lineRule="auto"/>
              <w:jc w:val="both"/>
              <w:rPr>
                <w:rFonts w:asciiTheme="majorBidi" w:hAnsiTheme="majorBidi" w:cstheme="majorBidi"/>
                <w:b/>
                <w:bCs/>
                <w:sz w:val="16"/>
                <w:szCs w:val="16"/>
                <w:rtl/>
                <w:lang w:bidi="fa-IR"/>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2</w:t>
            </w:r>
          </w:p>
          <w:p w14:paraId="5A764381" w14:textId="77777777" w:rsidR="001800D4" w:rsidRPr="00295E46" w:rsidRDefault="001800D4" w:rsidP="00572872">
            <w:pPr>
              <w:bidi/>
              <w:spacing w:after="0" w:line="240" w:lineRule="auto"/>
              <w:jc w:val="both"/>
              <w:rPr>
                <w:rFonts w:asciiTheme="majorBidi" w:hAnsiTheme="majorBidi" w:cstheme="majorBidi"/>
                <w:b/>
                <w:bCs/>
                <w:sz w:val="16"/>
                <w:szCs w:val="16"/>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3</w:t>
            </w:r>
          </w:p>
          <w:p w14:paraId="06088688" w14:textId="77777777" w:rsidR="001800D4" w:rsidRPr="00295E46" w:rsidRDefault="001800D4" w:rsidP="00572872">
            <w:pPr>
              <w:tabs>
                <w:tab w:val="left" w:pos="539"/>
                <w:tab w:val="center" w:pos="787"/>
              </w:tabs>
              <w:bidi/>
              <w:spacing w:after="0" w:line="240" w:lineRule="auto"/>
              <w:jc w:val="both"/>
              <w:rPr>
                <w:rFonts w:asciiTheme="majorBidi" w:hAnsiTheme="majorBidi" w:cstheme="majorBidi"/>
                <w:b/>
                <w:bCs/>
                <w:sz w:val="16"/>
                <w:szCs w:val="16"/>
                <w:vertAlign w:val="subscript"/>
                <w:rtl/>
                <w:lang w:bidi="fa-IR"/>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4</w:t>
            </w:r>
          </w:p>
          <w:p w14:paraId="101DBAA5" w14:textId="77777777" w:rsidR="001800D4" w:rsidRPr="00295E46" w:rsidRDefault="001800D4" w:rsidP="00572872">
            <w:pPr>
              <w:bidi/>
              <w:spacing w:after="0" w:line="240" w:lineRule="auto"/>
              <w:jc w:val="both"/>
              <w:rPr>
                <w:rFonts w:asciiTheme="majorBidi" w:hAnsiTheme="majorBidi" w:cstheme="majorBidi"/>
                <w:sz w:val="16"/>
                <w:szCs w:val="16"/>
                <w:rtl/>
                <w:lang w:bidi="fa-IR"/>
              </w:rPr>
            </w:pPr>
          </w:p>
        </w:tc>
        <w:tc>
          <w:tcPr>
            <w:tcW w:w="1707" w:type="dxa"/>
            <w:tcBorders>
              <w:top w:val="single" w:sz="4" w:space="0" w:color="7F7F7F"/>
              <w:bottom w:val="single" w:sz="4" w:space="0" w:color="7F7F7F"/>
            </w:tcBorders>
          </w:tcPr>
          <w:p w14:paraId="5F8DF7FF"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5.00±0.00</w:t>
            </w:r>
            <w:r w:rsidRPr="00295E46">
              <w:rPr>
                <w:rFonts w:asciiTheme="majorBidi" w:hAnsiTheme="majorBidi" w:cstheme="majorBidi"/>
                <w:sz w:val="16"/>
                <w:szCs w:val="16"/>
                <w:vertAlign w:val="superscript"/>
              </w:rPr>
              <w:t>a</w:t>
            </w:r>
          </w:p>
          <w:p w14:paraId="646FEA58"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4.33±0.57</w:t>
            </w:r>
            <w:r w:rsidRPr="00295E46">
              <w:rPr>
                <w:rFonts w:asciiTheme="majorBidi" w:hAnsiTheme="majorBidi" w:cstheme="majorBidi"/>
                <w:sz w:val="16"/>
                <w:szCs w:val="16"/>
                <w:vertAlign w:val="superscript"/>
              </w:rPr>
              <w:t>a</w:t>
            </w:r>
          </w:p>
          <w:p w14:paraId="347E23B6"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4.33±0.57</w:t>
            </w:r>
            <w:r w:rsidRPr="00295E46">
              <w:rPr>
                <w:rFonts w:asciiTheme="majorBidi" w:hAnsiTheme="majorBidi" w:cstheme="majorBidi"/>
                <w:sz w:val="16"/>
                <w:szCs w:val="16"/>
                <w:vertAlign w:val="superscript"/>
              </w:rPr>
              <w:t>a</w:t>
            </w:r>
          </w:p>
          <w:p w14:paraId="662CCC9D"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4.00±0.00</w:t>
            </w:r>
            <w:r w:rsidRPr="00295E46">
              <w:rPr>
                <w:rFonts w:asciiTheme="majorBidi" w:hAnsiTheme="majorBidi" w:cstheme="majorBidi"/>
                <w:sz w:val="16"/>
                <w:szCs w:val="16"/>
                <w:vertAlign w:val="superscript"/>
              </w:rPr>
              <w:t>a</w:t>
            </w:r>
          </w:p>
          <w:p w14:paraId="5FB29885"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4.00±0.00</w:t>
            </w:r>
            <w:r w:rsidRPr="00295E46">
              <w:rPr>
                <w:rFonts w:asciiTheme="majorBidi" w:hAnsiTheme="majorBidi" w:cstheme="majorBidi"/>
                <w:sz w:val="16"/>
                <w:szCs w:val="16"/>
                <w:vertAlign w:val="superscript"/>
              </w:rPr>
              <w:t>a</w:t>
            </w:r>
          </w:p>
          <w:p w14:paraId="61921F53" w14:textId="77777777" w:rsidR="001800D4" w:rsidRPr="00295E46" w:rsidRDefault="001800D4" w:rsidP="00572872">
            <w:pPr>
              <w:spacing w:after="0" w:line="240" w:lineRule="auto"/>
              <w:jc w:val="both"/>
              <w:rPr>
                <w:rFonts w:asciiTheme="majorBidi" w:hAnsiTheme="majorBidi" w:cstheme="majorBidi"/>
                <w:sz w:val="16"/>
                <w:szCs w:val="16"/>
                <w:rtl/>
              </w:rPr>
            </w:pPr>
          </w:p>
        </w:tc>
        <w:tc>
          <w:tcPr>
            <w:tcW w:w="1755" w:type="dxa"/>
            <w:tcBorders>
              <w:top w:val="single" w:sz="4" w:space="0" w:color="7F7F7F"/>
              <w:bottom w:val="single" w:sz="4" w:space="0" w:color="7F7F7F"/>
            </w:tcBorders>
          </w:tcPr>
          <w:p w14:paraId="3DC89A67"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4.00±0.00</w:t>
            </w:r>
            <w:r w:rsidRPr="00295E46">
              <w:rPr>
                <w:rFonts w:asciiTheme="majorBidi" w:hAnsiTheme="majorBidi" w:cstheme="majorBidi"/>
                <w:sz w:val="16"/>
                <w:szCs w:val="16"/>
                <w:vertAlign w:val="superscript"/>
              </w:rPr>
              <w:t>b</w:t>
            </w:r>
          </w:p>
          <w:p w14:paraId="53D846CC"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3.33±0.57</w:t>
            </w:r>
            <w:r w:rsidRPr="00295E46">
              <w:rPr>
                <w:rFonts w:asciiTheme="majorBidi" w:hAnsiTheme="majorBidi" w:cstheme="majorBidi"/>
                <w:sz w:val="16"/>
                <w:szCs w:val="16"/>
                <w:vertAlign w:val="superscript"/>
              </w:rPr>
              <w:t>b</w:t>
            </w:r>
          </w:p>
          <w:p w14:paraId="2B20D0BC"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3.67±0.57</w:t>
            </w:r>
            <w:r w:rsidRPr="00295E46">
              <w:rPr>
                <w:rFonts w:asciiTheme="majorBidi" w:hAnsiTheme="majorBidi" w:cstheme="majorBidi"/>
                <w:sz w:val="16"/>
                <w:szCs w:val="16"/>
                <w:vertAlign w:val="superscript"/>
              </w:rPr>
              <w:t>b</w:t>
            </w:r>
          </w:p>
          <w:p w14:paraId="24F480DC"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3.33±0.57</w:t>
            </w:r>
            <w:r w:rsidRPr="00295E46">
              <w:rPr>
                <w:rFonts w:asciiTheme="majorBidi" w:hAnsiTheme="majorBidi" w:cstheme="majorBidi"/>
                <w:sz w:val="16"/>
                <w:szCs w:val="16"/>
                <w:vertAlign w:val="superscript"/>
              </w:rPr>
              <w:t>a</w:t>
            </w:r>
          </w:p>
          <w:p w14:paraId="5300331D"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3.33±0.57</w:t>
            </w:r>
            <w:r w:rsidRPr="00295E46">
              <w:rPr>
                <w:rFonts w:asciiTheme="majorBidi" w:hAnsiTheme="majorBidi" w:cstheme="majorBidi"/>
                <w:sz w:val="16"/>
                <w:szCs w:val="16"/>
                <w:vertAlign w:val="superscript"/>
              </w:rPr>
              <w:t>a</w:t>
            </w:r>
          </w:p>
          <w:p w14:paraId="49B5CC68" w14:textId="77777777" w:rsidR="001800D4" w:rsidRPr="00295E46" w:rsidRDefault="001800D4" w:rsidP="00572872">
            <w:pPr>
              <w:spacing w:after="0" w:line="240" w:lineRule="auto"/>
              <w:jc w:val="both"/>
              <w:rPr>
                <w:rFonts w:asciiTheme="majorBidi" w:hAnsiTheme="majorBidi" w:cstheme="majorBidi"/>
                <w:sz w:val="16"/>
                <w:szCs w:val="16"/>
                <w:rtl/>
              </w:rPr>
            </w:pPr>
          </w:p>
        </w:tc>
      </w:tr>
      <w:tr w:rsidR="001800D4" w:rsidRPr="00295E46" w14:paraId="53583264" w14:textId="77777777" w:rsidTr="00E938E6">
        <w:trPr>
          <w:gridAfter w:val="1"/>
          <w:wAfter w:w="234" w:type="dxa"/>
          <w:trHeight w:val="1214"/>
        </w:trPr>
        <w:tc>
          <w:tcPr>
            <w:tcW w:w="1656" w:type="dxa"/>
          </w:tcPr>
          <w:p w14:paraId="77DC0979" w14:textId="77777777" w:rsidR="001800D4" w:rsidRPr="00295E46" w:rsidRDefault="001800D4" w:rsidP="00572872">
            <w:pPr>
              <w:bidi/>
              <w:spacing w:after="0" w:line="240" w:lineRule="auto"/>
              <w:jc w:val="both"/>
              <w:rPr>
                <w:rFonts w:asciiTheme="majorBidi" w:hAnsiTheme="majorBidi" w:cstheme="majorBidi"/>
                <w:b/>
                <w:bCs/>
                <w:sz w:val="16"/>
                <w:szCs w:val="16"/>
                <w:rtl/>
                <w:lang w:bidi="fa-IR"/>
              </w:rPr>
            </w:pPr>
            <w:r w:rsidRPr="00295E46">
              <w:rPr>
                <w:rFonts w:asciiTheme="majorBidi" w:hAnsiTheme="majorBidi" w:cstheme="majorBidi"/>
                <w:b/>
                <w:bCs/>
                <w:sz w:val="16"/>
                <w:szCs w:val="16"/>
                <w:rtl/>
                <w:lang w:bidi="fa-IR"/>
              </w:rPr>
              <w:lastRenderedPageBreak/>
              <w:t xml:space="preserve"> </w:t>
            </w:r>
          </w:p>
          <w:p w14:paraId="4F646DFA" w14:textId="77777777" w:rsidR="001800D4" w:rsidRPr="00295E46" w:rsidRDefault="001800D4" w:rsidP="00572872">
            <w:pPr>
              <w:bidi/>
              <w:spacing w:after="0" w:line="240" w:lineRule="auto"/>
              <w:jc w:val="both"/>
              <w:rPr>
                <w:rFonts w:asciiTheme="majorBidi" w:hAnsiTheme="majorBidi" w:cstheme="majorBidi"/>
                <w:b/>
                <w:bCs/>
                <w:sz w:val="16"/>
                <w:szCs w:val="16"/>
                <w:rtl/>
              </w:rPr>
            </w:pPr>
            <w:r w:rsidRPr="00574497">
              <w:rPr>
                <w:rFonts w:asciiTheme="majorBidi" w:hAnsiTheme="majorBidi" w:cstheme="majorBidi"/>
                <w:b/>
                <w:bCs/>
                <w:sz w:val="16"/>
                <w:szCs w:val="16"/>
              </w:rPr>
              <w:t>Overall acceptance</w:t>
            </w:r>
          </w:p>
        </w:tc>
        <w:tc>
          <w:tcPr>
            <w:tcW w:w="1552" w:type="dxa"/>
          </w:tcPr>
          <w:p w14:paraId="5ADBF5F2" w14:textId="77777777" w:rsidR="001800D4" w:rsidRPr="00295E46" w:rsidRDefault="001800D4" w:rsidP="00572872">
            <w:pPr>
              <w:bidi/>
              <w:spacing w:after="0" w:line="240" w:lineRule="auto"/>
              <w:jc w:val="both"/>
              <w:rPr>
                <w:rFonts w:asciiTheme="majorBidi" w:hAnsiTheme="majorBidi" w:cstheme="majorBidi"/>
                <w:b/>
                <w:bCs/>
                <w:sz w:val="16"/>
                <w:szCs w:val="16"/>
              </w:rPr>
            </w:pPr>
          </w:p>
        </w:tc>
        <w:tc>
          <w:tcPr>
            <w:tcW w:w="1600" w:type="dxa"/>
          </w:tcPr>
          <w:p w14:paraId="437734DB" w14:textId="77777777" w:rsidR="001800D4" w:rsidRPr="00295E46" w:rsidRDefault="001800D4" w:rsidP="00572872">
            <w:pPr>
              <w:bidi/>
              <w:spacing w:after="0" w:line="240" w:lineRule="auto"/>
              <w:jc w:val="both"/>
              <w:rPr>
                <w:rFonts w:asciiTheme="majorBidi" w:hAnsiTheme="majorBidi" w:cstheme="majorBidi"/>
                <w:b/>
                <w:bCs/>
                <w:sz w:val="16"/>
                <w:szCs w:val="16"/>
                <w:rtl/>
              </w:rPr>
            </w:pPr>
            <w:r w:rsidRPr="00295E46">
              <w:rPr>
                <w:rFonts w:asciiTheme="majorBidi" w:hAnsiTheme="majorBidi" w:cstheme="majorBidi"/>
                <w:b/>
                <w:bCs/>
                <w:sz w:val="16"/>
                <w:szCs w:val="16"/>
              </w:rPr>
              <w:t xml:space="preserve">C  </w:t>
            </w:r>
          </w:p>
          <w:p w14:paraId="4F339DA2" w14:textId="77777777" w:rsidR="001800D4" w:rsidRPr="00295E46" w:rsidRDefault="001800D4" w:rsidP="00572872">
            <w:pPr>
              <w:bidi/>
              <w:spacing w:after="0" w:line="240" w:lineRule="auto"/>
              <w:jc w:val="both"/>
              <w:rPr>
                <w:rFonts w:asciiTheme="majorBidi" w:hAnsiTheme="majorBidi" w:cstheme="majorBidi"/>
                <w:b/>
                <w:bCs/>
                <w:sz w:val="16"/>
                <w:szCs w:val="16"/>
                <w:vertAlign w:val="subscript"/>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1</w:t>
            </w:r>
          </w:p>
          <w:p w14:paraId="0A333529" w14:textId="77777777" w:rsidR="001800D4" w:rsidRPr="00295E46" w:rsidRDefault="001800D4" w:rsidP="00572872">
            <w:pPr>
              <w:bidi/>
              <w:spacing w:after="0" w:line="240" w:lineRule="auto"/>
              <w:jc w:val="both"/>
              <w:rPr>
                <w:rFonts w:asciiTheme="majorBidi" w:hAnsiTheme="majorBidi" w:cstheme="majorBidi"/>
                <w:b/>
                <w:bCs/>
                <w:sz w:val="16"/>
                <w:szCs w:val="16"/>
                <w:rtl/>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2</w:t>
            </w:r>
          </w:p>
          <w:p w14:paraId="698B092F" w14:textId="77777777" w:rsidR="001800D4" w:rsidRPr="00295E46" w:rsidRDefault="001800D4" w:rsidP="00572872">
            <w:pPr>
              <w:bidi/>
              <w:spacing w:after="0" w:line="240" w:lineRule="auto"/>
              <w:jc w:val="both"/>
              <w:rPr>
                <w:rFonts w:asciiTheme="majorBidi" w:hAnsiTheme="majorBidi" w:cstheme="majorBidi"/>
                <w:b/>
                <w:bCs/>
                <w:sz w:val="16"/>
                <w:szCs w:val="16"/>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3</w:t>
            </w:r>
          </w:p>
          <w:p w14:paraId="15EC3F1F" w14:textId="77777777" w:rsidR="001800D4" w:rsidRPr="00295E46" w:rsidRDefault="001800D4" w:rsidP="00572872">
            <w:pPr>
              <w:tabs>
                <w:tab w:val="left" w:pos="539"/>
                <w:tab w:val="center" w:pos="787"/>
              </w:tabs>
              <w:bidi/>
              <w:spacing w:after="0" w:line="240" w:lineRule="auto"/>
              <w:jc w:val="both"/>
              <w:rPr>
                <w:rFonts w:asciiTheme="majorBidi" w:hAnsiTheme="majorBidi" w:cstheme="majorBidi"/>
                <w:b/>
                <w:bCs/>
                <w:sz w:val="16"/>
                <w:szCs w:val="16"/>
                <w:vertAlign w:val="subscript"/>
                <w:rtl/>
                <w:lang w:bidi="fa-IR"/>
              </w:rPr>
            </w:pPr>
            <w:r w:rsidRPr="00295E46">
              <w:rPr>
                <w:rFonts w:asciiTheme="majorBidi" w:hAnsiTheme="majorBidi" w:cstheme="majorBidi"/>
                <w:b/>
                <w:bCs/>
                <w:sz w:val="16"/>
                <w:szCs w:val="16"/>
              </w:rPr>
              <w:t>T</w:t>
            </w:r>
            <w:r w:rsidRPr="00295E46">
              <w:rPr>
                <w:rFonts w:asciiTheme="majorBidi" w:hAnsiTheme="majorBidi" w:cstheme="majorBidi"/>
                <w:b/>
                <w:bCs/>
                <w:sz w:val="16"/>
                <w:szCs w:val="16"/>
                <w:vertAlign w:val="subscript"/>
              </w:rPr>
              <w:t>4</w:t>
            </w:r>
          </w:p>
          <w:p w14:paraId="233E4315" w14:textId="77777777" w:rsidR="001800D4" w:rsidRPr="00295E46" w:rsidRDefault="001800D4" w:rsidP="00572872">
            <w:pPr>
              <w:bidi/>
              <w:spacing w:after="0" w:line="240" w:lineRule="auto"/>
              <w:jc w:val="both"/>
              <w:rPr>
                <w:rFonts w:asciiTheme="majorBidi" w:hAnsiTheme="majorBidi" w:cstheme="majorBidi"/>
                <w:sz w:val="16"/>
                <w:szCs w:val="16"/>
                <w:rtl/>
                <w:lang w:bidi="fa-IR"/>
              </w:rPr>
            </w:pPr>
          </w:p>
        </w:tc>
        <w:tc>
          <w:tcPr>
            <w:tcW w:w="1707" w:type="dxa"/>
          </w:tcPr>
          <w:p w14:paraId="26A046A9"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4.00±1.00</w:t>
            </w:r>
            <w:r w:rsidRPr="00295E46">
              <w:rPr>
                <w:rFonts w:asciiTheme="majorBidi" w:hAnsiTheme="majorBidi" w:cstheme="majorBidi"/>
                <w:sz w:val="16"/>
                <w:szCs w:val="16"/>
                <w:vertAlign w:val="superscript"/>
              </w:rPr>
              <w:t>a</w:t>
            </w:r>
          </w:p>
          <w:p w14:paraId="6DC3868D"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4.33±0.57</w:t>
            </w:r>
            <w:r w:rsidRPr="00295E46">
              <w:rPr>
                <w:rFonts w:asciiTheme="majorBidi" w:hAnsiTheme="majorBidi" w:cstheme="majorBidi"/>
                <w:sz w:val="16"/>
                <w:szCs w:val="16"/>
                <w:vertAlign w:val="superscript"/>
              </w:rPr>
              <w:t>a</w:t>
            </w:r>
          </w:p>
          <w:p w14:paraId="010DC22B"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4.33±0.57</w:t>
            </w:r>
            <w:r w:rsidRPr="00295E46">
              <w:rPr>
                <w:rFonts w:asciiTheme="majorBidi" w:hAnsiTheme="majorBidi" w:cstheme="majorBidi"/>
                <w:sz w:val="16"/>
                <w:szCs w:val="16"/>
                <w:vertAlign w:val="superscript"/>
              </w:rPr>
              <w:t>a</w:t>
            </w:r>
          </w:p>
          <w:p w14:paraId="07DE9150"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4.67±0.57</w:t>
            </w:r>
            <w:r w:rsidRPr="00295E46">
              <w:rPr>
                <w:rFonts w:asciiTheme="majorBidi" w:hAnsiTheme="majorBidi" w:cstheme="majorBidi"/>
                <w:sz w:val="16"/>
                <w:szCs w:val="16"/>
                <w:vertAlign w:val="superscript"/>
              </w:rPr>
              <w:t>a</w:t>
            </w:r>
          </w:p>
          <w:p w14:paraId="00796B8E"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4.33±0.57</w:t>
            </w:r>
            <w:r w:rsidRPr="00295E46">
              <w:rPr>
                <w:rFonts w:asciiTheme="majorBidi" w:hAnsiTheme="majorBidi" w:cstheme="majorBidi"/>
                <w:sz w:val="16"/>
                <w:szCs w:val="16"/>
                <w:vertAlign w:val="superscript"/>
              </w:rPr>
              <w:t>a</w:t>
            </w:r>
          </w:p>
          <w:p w14:paraId="4D1FDC1F" w14:textId="77777777" w:rsidR="001800D4" w:rsidRPr="00295E46" w:rsidRDefault="001800D4" w:rsidP="00572872">
            <w:pPr>
              <w:spacing w:after="0" w:line="240" w:lineRule="auto"/>
              <w:jc w:val="both"/>
              <w:rPr>
                <w:rFonts w:asciiTheme="majorBidi" w:hAnsiTheme="majorBidi" w:cstheme="majorBidi"/>
                <w:sz w:val="16"/>
                <w:szCs w:val="16"/>
                <w:rtl/>
              </w:rPr>
            </w:pPr>
          </w:p>
        </w:tc>
        <w:tc>
          <w:tcPr>
            <w:tcW w:w="1755" w:type="dxa"/>
          </w:tcPr>
          <w:p w14:paraId="5A4C75EE"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2.67±0.57</w:t>
            </w:r>
            <w:r w:rsidRPr="00295E46">
              <w:rPr>
                <w:rFonts w:asciiTheme="majorBidi" w:hAnsiTheme="majorBidi" w:cstheme="majorBidi"/>
                <w:sz w:val="16"/>
                <w:szCs w:val="16"/>
                <w:vertAlign w:val="superscript"/>
              </w:rPr>
              <w:t>bC</w:t>
            </w:r>
          </w:p>
          <w:p w14:paraId="4254FEEE"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3.67±0.57</w:t>
            </w:r>
            <w:r w:rsidRPr="00295E46">
              <w:rPr>
                <w:rFonts w:asciiTheme="majorBidi" w:hAnsiTheme="majorBidi" w:cstheme="majorBidi"/>
                <w:sz w:val="16"/>
                <w:szCs w:val="16"/>
                <w:vertAlign w:val="superscript"/>
              </w:rPr>
              <w:t>bB</w:t>
            </w:r>
          </w:p>
          <w:p w14:paraId="51C4D7A3"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4.33±0.57</w:t>
            </w:r>
            <w:r w:rsidRPr="00295E46">
              <w:rPr>
                <w:rFonts w:asciiTheme="majorBidi" w:hAnsiTheme="majorBidi" w:cstheme="majorBidi"/>
                <w:sz w:val="16"/>
                <w:szCs w:val="16"/>
                <w:vertAlign w:val="superscript"/>
              </w:rPr>
              <w:t>aA</w:t>
            </w:r>
          </w:p>
          <w:p w14:paraId="079166A1"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4.67±0.57</w:t>
            </w:r>
            <w:r w:rsidRPr="00295E46">
              <w:rPr>
                <w:rFonts w:asciiTheme="majorBidi" w:hAnsiTheme="majorBidi" w:cstheme="majorBidi"/>
                <w:sz w:val="16"/>
                <w:szCs w:val="16"/>
                <w:vertAlign w:val="superscript"/>
              </w:rPr>
              <w:t>aA</w:t>
            </w:r>
          </w:p>
          <w:p w14:paraId="701ADCDE" w14:textId="77777777" w:rsidR="001800D4" w:rsidRPr="00295E46" w:rsidRDefault="001800D4" w:rsidP="00572872">
            <w:pPr>
              <w:spacing w:after="0" w:line="240" w:lineRule="auto"/>
              <w:jc w:val="both"/>
              <w:rPr>
                <w:rFonts w:asciiTheme="majorBidi" w:hAnsiTheme="majorBidi" w:cstheme="majorBidi"/>
                <w:sz w:val="16"/>
                <w:szCs w:val="16"/>
                <w:vertAlign w:val="superscript"/>
              </w:rPr>
            </w:pPr>
            <w:r w:rsidRPr="00295E46">
              <w:rPr>
                <w:rFonts w:asciiTheme="majorBidi" w:hAnsiTheme="majorBidi" w:cstheme="majorBidi"/>
                <w:sz w:val="16"/>
                <w:szCs w:val="16"/>
              </w:rPr>
              <w:t>4.33±0.57</w:t>
            </w:r>
            <w:r w:rsidRPr="00295E46">
              <w:rPr>
                <w:rFonts w:asciiTheme="majorBidi" w:hAnsiTheme="majorBidi" w:cstheme="majorBidi"/>
                <w:sz w:val="16"/>
                <w:szCs w:val="16"/>
                <w:vertAlign w:val="superscript"/>
              </w:rPr>
              <w:t>aA</w:t>
            </w:r>
          </w:p>
          <w:p w14:paraId="51981B32" w14:textId="77777777" w:rsidR="001800D4" w:rsidRPr="00295E46" w:rsidRDefault="001800D4" w:rsidP="00572872">
            <w:pPr>
              <w:spacing w:after="0" w:line="240" w:lineRule="auto"/>
              <w:jc w:val="both"/>
              <w:rPr>
                <w:rFonts w:asciiTheme="majorBidi" w:hAnsiTheme="majorBidi" w:cstheme="majorBidi"/>
                <w:sz w:val="16"/>
                <w:szCs w:val="16"/>
                <w:rtl/>
              </w:rPr>
            </w:pPr>
          </w:p>
        </w:tc>
      </w:tr>
    </w:tbl>
    <w:p w14:paraId="4F20619A" w14:textId="00FD2990" w:rsidR="00574497" w:rsidRPr="00574497" w:rsidRDefault="00574497" w:rsidP="00572872">
      <w:pPr>
        <w:spacing w:after="0" w:line="240" w:lineRule="auto"/>
        <w:jc w:val="both"/>
        <w:rPr>
          <w:rFonts w:asciiTheme="majorBidi" w:eastAsia="Times New Roman" w:hAnsiTheme="majorBidi" w:cstheme="majorBidi"/>
          <w:sz w:val="16"/>
          <w:szCs w:val="16"/>
        </w:rPr>
      </w:pPr>
      <w:r w:rsidRPr="00574497">
        <w:rPr>
          <w:rFonts w:asciiTheme="majorBidi" w:eastAsia="Times New Roman" w:hAnsiTheme="majorBidi" w:cstheme="majorBidi"/>
          <w:color w:val="1D1D1D"/>
          <w:sz w:val="16"/>
          <w:szCs w:val="16"/>
          <w:shd w:val="clear" w:color="auto" w:fill="FFFFFF"/>
        </w:rPr>
        <w:t>Different letters in each column (same days) indicate a significant difference between treatments (P&lt;0.01) (</w:t>
      </w:r>
      <w:r>
        <w:rPr>
          <w:rFonts w:asciiTheme="majorBidi" w:eastAsia="Times New Roman" w:hAnsiTheme="majorBidi" w:cstheme="majorBidi"/>
          <w:color w:val="1D1D1D"/>
          <w:sz w:val="16"/>
          <w:szCs w:val="16"/>
          <w:shd w:val="clear" w:color="auto" w:fill="FFFFFF"/>
        </w:rPr>
        <w:t>Odor</w:t>
      </w:r>
      <w:r w:rsidRPr="00574497">
        <w:rPr>
          <w:rFonts w:asciiTheme="majorBidi" w:eastAsia="Times New Roman" w:hAnsiTheme="majorBidi" w:cstheme="majorBidi"/>
          <w:color w:val="1D1D1D"/>
          <w:sz w:val="16"/>
          <w:szCs w:val="16"/>
          <w:shd w:val="clear" w:color="auto" w:fill="FFFFFF"/>
        </w:rPr>
        <w:t>).</w:t>
      </w:r>
    </w:p>
    <w:p w14:paraId="35E4B65F" w14:textId="6E65400E" w:rsidR="00574497" w:rsidRPr="00574497" w:rsidRDefault="00574497" w:rsidP="00572872">
      <w:pPr>
        <w:shd w:val="clear" w:color="auto" w:fill="FFFFFF"/>
        <w:spacing w:after="0" w:line="240" w:lineRule="auto"/>
        <w:jc w:val="both"/>
        <w:rPr>
          <w:rFonts w:asciiTheme="majorBidi" w:eastAsia="Times New Roman" w:hAnsiTheme="majorBidi" w:cstheme="majorBidi"/>
          <w:color w:val="1D1D1D"/>
          <w:sz w:val="16"/>
          <w:szCs w:val="16"/>
        </w:rPr>
      </w:pPr>
      <w:r w:rsidRPr="00574497">
        <w:rPr>
          <w:rFonts w:asciiTheme="majorBidi" w:eastAsia="Times New Roman" w:hAnsiTheme="majorBidi" w:cstheme="majorBidi"/>
          <w:color w:val="1D1D1D"/>
          <w:sz w:val="16"/>
          <w:szCs w:val="16"/>
        </w:rPr>
        <w:t>Different capital letters in each column (same days) indicate a significant difference between treatments (P&lt;0.05).</w:t>
      </w:r>
    </w:p>
    <w:p w14:paraId="6B0FB5EE" w14:textId="0A7966B1" w:rsidR="00574497" w:rsidRPr="00574497" w:rsidRDefault="00574497" w:rsidP="00572872">
      <w:pPr>
        <w:shd w:val="clear" w:color="auto" w:fill="FFFFFF"/>
        <w:spacing w:after="0" w:line="240" w:lineRule="auto"/>
        <w:jc w:val="both"/>
        <w:rPr>
          <w:rFonts w:asciiTheme="majorBidi" w:eastAsia="Times New Roman" w:hAnsiTheme="majorBidi" w:cstheme="majorBidi"/>
          <w:color w:val="1D1D1D"/>
          <w:sz w:val="16"/>
          <w:szCs w:val="16"/>
        </w:rPr>
      </w:pPr>
      <w:r w:rsidRPr="00574497">
        <w:rPr>
          <w:rFonts w:asciiTheme="majorBidi" w:eastAsia="Times New Roman" w:hAnsiTheme="majorBidi" w:cstheme="majorBidi"/>
          <w:color w:val="1D1D1D"/>
          <w:sz w:val="16"/>
          <w:szCs w:val="16"/>
        </w:rPr>
        <w:t>Different lowercase letters in each row (same treatments) indicate a significant difference between the days of the experiment (P&lt;0.05).</w:t>
      </w:r>
    </w:p>
    <w:p w14:paraId="54C3599B" w14:textId="77777777" w:rsidR="00574497" w:rsidRPr="00574497" w:rsidRDefault="00574497" w:rsidP="00572872">
      <w:pPr>
        <w:shd w:val="clear" w:color="auto" w:fill="FFFFFF"/>
        <w:spacing w:after="0" w:line="240" w:lineRule="auto"/>
        <w:jc w:val="both"/>
        <w:rPr>
          <w:rFonts w:asciiTheme="majorBidi" w:eastAsia="Times New Roman" w:hAnsiTheme="majorBidi" w:cstheme="majorBidi"/>
          <w:color w:val="1D1D1D"/>
          <w:sz w:val="16"/>
          <w:szCs w:val="16"/>
        </w:rPr>
      </w:pPr>
      <w:r w:rsidRPr="00574497">
        <w:rPr>
          <w:rFonts w:asciiTheme="majorBidi" w:eastAsia="Times New Roman" w:hAnsiTheme="majorBidi" w:cstheme="majorBidi"/>
          <w:color w:val="1D1D1D"/>
          <w:sz w:val="16"/>
          <w:szCs w:val="16"/>
        </w:rPr>
        <w:t>Different letters in each row (tissue) (same treatments) indicate a significant difference between the days of the experiment (P&lt;0.05).</w:t>
      </w:r>
    </w:p>
    <w:p w14:paraId="6D70C629" w14:textId="77777777" w:rsidR="001800D4" w:rsidRDefault="001800D4" w:rsidP="00572872">
      <w:pPr>
        <w:shd w:val="clear" w:color="auto" w:fill="FFFFFF"/>
        <w:spacing w:after="0" w:line="240" w:lineRule="auto"/>
        <w:jc w:val="both"/>
        <w:rPr>
          <w:rFonts w:asciiTheme="majorBidi" w:eastAsia="Times New Roman" w:hAnsiTheme="majorBidi" w:cstheme="majorBidi"/>
          <w:color w:val="1D1D1D"/>
          <w:sz w:val="20"/>
          <w:szCs w:val="20"/>
        </w:rPr>
      </w:pPr>
    </w:p>
    <w:p w14:paraId="352F18C4" w14:textId="41154852" w:rsidR="001800D4" w:rsidRPr="001800D4" w:rsidRDefault="001800D4" w:rsidP="001800D4">
      <w:pPr>
        <w:rPr>
          <w:rFonts w:asciiTheme="majorBidi" w:hAnsiTheme="majorBidi" w:cstheme="majorBidi"/>
          <w:b/>
          <w:bCs/>
          <w:sz w:val="24"/>
          <w:szCs w:val="24"/>
        </w:rPr>
      </w:pPr>
      <w:r w:rsidRPr="001800D4">
        <w:rPr>
          <w:rFonts w:asciiTheme="majorBidi" w:hAnsiTheme="majorBidi" w:cstheme="majorBidi"/>
          <w:b/>
          <w:bCs/>
          <w:sz w:val="24"/>
          <w:szCs w:val="24"/>
        </w:rPr>
        <w:t>Conclusion</w:t>
      </w:r>
    </w:p>
    <w:p w14:paraId="161CC688" w14:textId="4FB9CD77" w:rsidR="00B81271" w:rsidRDefault="001800D4" w:rsidP="00E42C09">
      <w:pPr>
        <w:jc w:val="both"/>
        <w:rPr>
          <w:rFonts w:asciiTheme="majorBidi" w:hAnsiTheme="majorBidi" w:cstheme="majorBidi"/>
          <w:sz w:val="24"/>
          <w:szCs w:val="24"/>
        </w:rPr>
      </w:pPr>
      <w:r w:rsidRPr="00184997">
        <w:rPr>
          <w:rFonts w:asciiTheme="majorBidi" w:hAnsiTheme="majorBidi" w:cstheme="majorBidi"/>
          <w:sz w:val="20"/>
          <w:szCs w:val="20"/>
        </w:rPr>
        <w:t>Based on the results obtained from physical characteristics such as color and texture, in most texture parameters, treatment T4 (fish sausage sample containing 6%</w:t>
      </w:r>
      <w:r w:rsidR="001C2D02" w:rsidRPr="00184997">
        <w:rPr>
          <w:rFonts w:asciiTheme="majorBidi" w:hAnsiTheme="majorBidi" w:cstheme="majorBidi"/>
          <w:sz w:val="20"/>
          <w:szCs w:val="20"/>
        </w:rPr>
        <w:t xml:space="preserve"> </w:t>
      </w:r>
      <w:proofErr w:type="spellStart"/>
      <w:r w:rsidR="001C2D02" w:rsidRPr="00184997">
        <w:rPr>
          <w:rFonts w:asciiTheme="majorBidi" w:hAnsiTheme="majorBidi" w:cstheme="majorBidi"/>
          <w:sz w:val="20"/>
          <w:szCs w:val="20"/>
        </w:rPr>
        <w:t>lactuca</w:t>
      </w:r>
      <w:proofErr w:type="spellEnd"/>
      <w:r w:rsidR="001C2D02" w:rsidRPr="00184997">
        <w:rPr>
          <w:rFonts w:asciiTheme="majorBidi" w:hAnsiTheme="majorBidi" w:cstheme="majorBidi"/>
          <w:sz w:val="20"/>
          <w:szCs w:val="20"/>
        </w:rPr>
        <w:t xml:space="preserve"> sativa</w:t>
      </w:r>
      <w:r w:rsidRPr="00184997">
        <w:rPr>
          <w:rFonts w:asciiTheme="majorBidi" w:hAnsiTheme="majorBidi" w:cstheme="majorBidi"/>
          <w:sz w:val="20"/>
          <w:szCs w:val="20"/>
        </w:rPr>
        <w:t xml:space="preserve"> powder and 5% </w:t>
      </w:r>
      <w:proofErr w:type="spellStart"/>
      <w:r w:rsidR="00574497" w:rsidRPr="00184997">
        <w:rPr>
          <w:rFonts w:asciiTheme="majorBidi" w:hAnsiTheme="majorBidi" w:cstheme="majorBidi"/>
          <w:sz w:val="20"/>
          <w:szCs w:val="20"/>
        </w:rPr>
        <w:t>Cornus</w:t>
      </w:r>
      <w:proofErr w:type="spellEnd"/>
      <w:r w:rsidR="00574497" w:rsidRPr="00184997">
        <w:rPr>
          <w:rFonts w:asciiTheme="majorBidi" w:hAnsiTheme="majorBidi" w:cstheme="majorBidi"/>
          <w:sz w:val="20"/>
          <w:szCs w:val="20"/>
        </w:rPr>
        <w:t xml:space="preserve"> </w:t>
      </w:r>
      <w:proofErr w:type="gramStart"/>
      <w:r w:rsidR="00574497" w:rsidRPr="00184997">
        <w:rPr>
          <w:rFonts w:asciiTheme="majorBidi" w:hAnsiTheme="majorBidi" w:cstheme="majorBidi"/>
          <w:sz w:val="20"/>
          <w:szCs w:val="20"/>
        </w:rPr>
        <w:t>mas</w:t>
      </w:r>
      <w:proofErr w:type="gramEnd"/>
      <w:r w:rsidR="00574497" w:rsidRPr="00184997">
        <w:rPr>
          <w:rFonts w:asciiTheme="majorBidi" w:hAnsiTheme="majorBidi" w:cstheme="majorBidi"/>
          <w:sz w:val="20"/>
          <w:szCs w:val="20"/>
        </w:rPr>
        <w:t xml:space="preserve"> </w:t>
      </w:r>
      <w:r w:rsidRPr="00184997">
        <w:rPr>
          <w:rFonts w:asciiTheme="majorBidi" w:hAnsiTheme="majorBidi" w:cstheme="majorBidi"/>
          <w:sz w:val="20"/>
          <w:szCs w:val="20"/>
        </w:rPr>
        <w:t xml:space="preserve">powder) was the best treatment compared to other treatments. In color measurement, treatment T4 also had the highest score in parameters a* and b*. Also, in terms of sensory characteristics and especially the overall acceptance parameter, treatment T4 had a significantly higher score than others. In general, fish sausage samples containing </w:t>
      </w:r>
      <w:proofErr w:type="spellStart"/>
      <w:r w:rsidR="001C2D02" w:rsidRPr="00184997">
        <w:rPr>
          <w:rFonts w:asciiTheme="majorBidi" w:hAnsiTheme="majorBidi" w:cstheme="majorBidi"/>
          <w:sz w:val="20"/>
          <w:szCs w:val="20"/>
        </w:rPr>
        <w:t>lactuca</w:t>
      </w:r>
      <w:proofErr w:type="spellEnd"/>
      <w:r w:rsidR="001C2D02" w:rsidRPr="00184997">
        <w:rPr>
          <w:rFonts w:asciiTheme="majorBidi" w:hAnsiTheme="majorBidi" w:cstheme="majorBidi"/>
          <w:sz w:val="20"/>
          <w:szCs w:val="20"/>
        </w:rPr>
        <w:t xml:space="preserve"> sativa</w:t>
      </w:r>
      <w:r w:rsidRPr="00184997">
        <w:rPr>
          <w:rFonts w:asciiTheme="majorBidi" w:hAnsiTheme="majorBidi" w:cstheme="majorBidi"/>
          <w:sz w:val="20"/>
          <w:szCs w:val="20"/>
        </w:rPr>
        <w:t xml:space="preserve"> and </w:t>
      </w:r>
      <w:proofErr w:type="spellStart"/>
      <w:r w:rsidR="001C2D02" w:rsidRPr="00184997">
        <w:rPr>
          <w:rFonts w:asciiTheme="majorBidi" w:hAnsiTheme="majorBidi" w:cstheme="majorBidi"/>
          <w:sz w:val="20"/>
          <w:szCs w:val="20"/>
        </w:rPr>
        <w:t>cornus</w:t>
      </w:r>
      <w:proofErr w:type="spellEnd"/>
      <w:r w:rsidR="001C2D02" w:rsidRPr="00184997">
        <w:rPr>
          <w:rFonts w:asciiTheme="majorBidi" w:hAnsiTheme="majorBidi" w:cstheme="majorBidi"/>
          <w:sz w:val="20"/>
          <w:szCs w:val="20"/>
        </w:rPr>
        <w:t xml:space="preserve"> </w:t>
      </w:r>
      <w:proofErr w:type="gramStart"/>
      <w:r w:rsidR="001C2D02" w:rsidRPr="00184997">
        <w:rPr>
          <w:rFonts w:asciiTheme="majorBidi" w:hAnsiTheme="majorBidi" w:cstheme="majorBidi"/>
          <w:sz w:val="20"/>
          <w:szCs w:val="20"/>
        </w:rPr>
        <w:t>mas</w:t>
      </w:r>
      <w:proofErr w:type="gramEnd"/>
      <w:r w:rsidR="001C2D02" w:rsidRPr="00184997">
        <w:rPr>
          <w:rFonts w:asciiTheme="majorBidi" w:hAnsiTheme="majorBidi" w:cstheme="majorBidi"/>
          <w:sz w:val="20"/>
          <w:szCs w:val="20"/>
        </w:rPr>
        <w:t xml:space="preserve"> </w:t>
      </w:r>
      <w:r w:rsidRPr="00184997">
        <w:rPr>
          <w:rFonts w:asciiTheme="majorBidi" w:hAnsiTheme="majorBidi" w:cstheme="majorBidi"/>
          <w:sz w:val="20"/>
          <w:szCs w:val="20"/>
        </w:rPr>
        <w:t>powder had a great similarity to the control sample in terms of various sensory characteristics including taste, smell, color, texture, and overall acceptance. Therefore, it can be</w:t>
      </w:r>
      <w:r w:rsidRPr="004541EE">
        <w:rPr>
          <w:rFonts w:asciiTheme="majorBidi" w:hAnsiTheme="majorBidi" w:cstheme="majorBidi"/>
          <w:sz w:val="24"/>
          <w:szCs w:val="24"/>
        </w:rPr>
        <w:t xml:space="preserve"> </w:t>
      </w:r>
      <w:r w:rsidRPr="00184997">
        <w:rPr>
          <w:rFonts w:asciiTheme="majorBidi" w:hAnsiTheme="majorBidi" w:cstheme="majorBidi"/>
          <w:sz w:val="20"/>
          <w:szCs w:val="20"/>
        </w:rPr>
        <w:t xml:space="preserve">accepted by the community as much as meat sausage, and with the produced combination and </w:t>
      </w:r>
      <w:bookmarkStart w:id="8" w:name="_Hlk203217417"/>
      <w:bookmarkEnd w:id="7"/>
      <w:r w:rsidRPr="00184997">
        <w:rPr>
          <w:rFonts w:asciiTheme="majorBidi" w:hAnsiTheme="majorBidi" w:cstheme="majorBidi"/>
          <w:sz w:val="20"/>
          <w:szCs w:val="20"/>
        </w:rPr>
        <w:t xml:space="preserve">method, it will be acceptable, with the difference that using fish meat as a healthy food will also improve the nutritional status. Also, considering the health-promoting properties of the natural plant compounds used on the one hand, and the harms of synthetic preservatives to human health on the other hand, and considering the results obtained in this research, we can confidently recommend replacing </w:t>
      </w:r>
      <w:bookmarkStart w:id="9" w:name="_Hlk203215822"/>
      <w:proofErr w:type="spellStart"/>
      <w:r w:rsidR="001C2D02" w:rsidRPr="00184997">
        <w:rPr>
          <w:rFonts w:asciiTheme="majorBidi" w:hAnsiTheme="majorBidi" w:cstheme="majorBidi"/>
          <w:sz w:val="20"/>
          <w:szCs w:val="20"/>
        </w:rPr>
        <w:t>lactuca</w:t>
      </w:r>
      <w:proofErr w:type="spellEnd"/>
      <w:r w:rsidR="001C2D02" w:rsidRPr="00184997">
        <w:rPr>
          <w:rFonts w:asciiTheme="majorBidi" w:hAnsiTheme="majorBidi" w:cstheme="majorBidi"/>
          <w:sz w:val="20"/>
          <w:szCs w:val="20"/>
        </w:rPr>
        <w:t xml:space="preserve"> sativa </w:t>
      </w:r>
      <w:bookmarkEnd w:id="9"/>
      <w:r w:rsidRPr="00184997">
        <w:rPr>
          <w:rFonts w:asciiTheme="majorBidi" w:hAnsiTheme="majorBidi" w:cstheme="majorBidi"/>
          <w:sz w:val="20"/>
          <w:szCs w:val="20"/>
        </w:rPr>
        <w:t xml:space="preserve">powder and </w:t>
      </w:r>
      <w:proofErr w:type="spellStart"/>
      <w:r w:rsidR="00B81271" w:rsidRPr="00184997">
        <w:rPr>
          <w:rFonts w:asciiTheme="majorBidi" w:hAnsiTheme="majorBidi" w:cstheme="majorBidi"/>
          <w:sz w:val="20"/>
          <w:szCs w:val="20"/>
        </w:rPr>
        <w:t>cournus</w:t>
      </w:r>
      <w:proofErr w:type="spellEnd"/>
      <w:r w:rsidR="00B81271" w:rsidRPr="00184997">
        <w:rPr>
          <w:rFonts w:asciiTheme="majorBidi" w:hAnsiTheme="majorBidi" w:cstheme="majorBidi"/>
          <w:sz w:val="20"/>
          <w:szCs w:val="20"/>
        </w:rPr>
        <w:t xml:space="preserve"> </w:t>
      </w:r>
      <w:proofErr w:type="gramStart"/>
      <w:r w:rsidR="00B81271" w:rsidRPr="00184997">
        <w:rPr>
          <w:rFonts w:asciiTheme="majorBidi" w:hAnsiTheme="majorBidi" w:cstheme="majorBidi"/>
          <w:sz w:val="20"/>
          <w:szCs w:val="20"/>
        </w:rPr>
        <w:t>mas</w:t>
      </w:r>
      <w:proofErr w:type="gramEnd"/>
      <w:r w:rsidR="00B81271" w:rsidRPr="00184997">
        <w:rPr>
          <w:rFonts w:asciiTheme="majorBidi" w:hAnsiTheme="majorBidi" w:cstheme="majorBidi"/>
          <w:sz w:val="20"/>
          <w:szCs w:val="20"/>
        </w:rPr>
        <w:t xml:space="preserve"> </w:t>
      </w:r>
      <w:r w:rsidRPr="00184997">
        <w:rPr>
          <w:rFonts w:asciiTheme="majorBidi" w:hAnsiTheme="majorBidi" w:cstheme="majorBidi"/>
          <w:sz w:val="20"/>
          <w:szCs w:val="20"/>
        </w:rPr>
        <w:t>powder, while maintaining all desirable physical and sensory characteristics, which can be an effective step towards improving the quality and hygiene of meat products.</w:t>
      </w:r>
    </w:p>
    <w:p w14:paraId="39D4BE72" w14:textId="741CABEE" w:rsidR="00E42C09" w:rsidRPr="00E42C09" w:rsidRDefault="00E42C09" w:rsidP="00E42C09">
      <w:pPr>
        <w:jc w:val="both"/>
        <w:rPr>
          <w:rFonts w:asciiTheme="majorBidi" w:hAnsiTheme="majorBidi" w:cstheme="majorBidi"/>
          <w:b/>
          <w:bCs/>
          <w:sz w:val="24"/>
          <w:szCs w:val="24"/>
        </w:rPr>
      </w:pPr>
      <w:r w:rsidRPr="00E42C09">
        <w:rPr>
          <w:rFonts w:asciiTheme="majorBidi" w:hAnsiTheme="majorBidi" w:cstheme="majorBidi"/>
          <w:b/>
          <w:bCs/>
          <w:sz w:val="24"/>
          <w:szCs w:val="24"/>
        </w:rPr>
        <w:t>References</w:t>
      </w:r>
    </w:p>
    <w:p w14:paraId="2DF3E7BC" w14:textId="0AB599FD" w:rsidR="00574497" w:rsidRPr="00574497" w:rsidRDefault="00B81271" w:rsidP="00E42C09">
      <w:pPr>
        <w:spacing w:after="0" w:line="240" w:lineRule="auto"/>
        <w:rPr>
          <w:rFonts w:asciiTheme="majorBidi" w:hAnsiTheme="majorBidi" w:cstheme="majorBidi"/>
          <w:sz w:val="20"/>
          <w:szCs w:val="20"/>
        </w:rPr>
      </w:pPr>
      <w:r>
        <w:rPr>
          <w:rFonts w:asciiTheme="majorBidi" w:hAnsiTheme="majorBidi" w:cstheme="majorBidi"/>
          <w:sz w:val="20"/>
          <w:szCs w:val="20"/>
        </w:rPr>
        <w:t>-</w:t>
      </w:r>
      <w:r w:rsidR="00574497" w:rsidRPr="00574497">
        <w:rPr>
          <w:rFonts w:asciiTheme="majorBidi" w:hAnsiTheme="majorBidi" w:cstheme="majorBidi"/>
          <w:sz w:val="20"/>
          <w:szCs w:val="20"/>
        </w:rPr>
        <w:t>Foroughi, Marjan; Karamat, Javad; and Hashemi</w:t>
      </w:r>
      <w:r>
        <w:rPr>
          <w:rFonts w:asciiTheme="majorBidi" w:hAnsiTheme="majorBidi" w:cstheme="majorBidi"/>
          <w:sz w:val="20"/>
          <w:szCs w:val="20"/>
        </w:rPr>
        <w:t xml:space="preserve"> Ravan</w:t>
      </w:r>
      <w:r w:rsidR="00574497" w:rsidRPr="00574497">
        <w:rPr>
          <w:rFonts w:asciiTheme="majorBidi" w:hAnsiTheme="majorBidi" w:cstheme="majorBidi"/>
          <w:sz w:val="20"/>
          <w:szCs w:val="20"/>
        </w:rPr>
        <w:t>, Mahnaz (1390), Investigating the effect of adding dietary fiber to meat products, the first national seminar on food security, Suad Kuh (https://civilica.com)</w:t>
      </w:r>
      <w:r w:rsidR="00E42C09">
        <w:rPr>
          <w:rFonts w:asciiTheme="majorBidi" w:hAnsiTheme="majorBidi" w:cstheme="majorBidi"/>
          <w:sz w:val="20"/>
          <w:szCs w:val="20"/>
        </w:rPr>
        <w:t>.</w:t>
      </w:r>
    </w:p>
    <w:p w14:paraId="3BBF48F4" w14:textId="185B8979" w:rsidR="00574497" w:rsidRPr="00574497" w:rsidRDefault="00574497" w:rsidP="00E42C09">
      <w:pPr>
        <w:spacing w:after="0" w:line="240" w:lineRule="auto"/>
        <w:rPr>
          <w:rFonts w:asciiTheme="majorBidi" w:hAnsiTheme="majorBidi" w:cstheme="majorBidi"/>
          <w:sz w:val="20"/>
          <w:szCs w:val="20"/>
        </w:rPr>
      </w:pPr>
      <w:r w:rsidRPr="00574497">
        <w:rPr>
          <w:rFonts w:asciiTheme="majorBidi" w:hAnsiTheme="majorBidi" w:cstheme="majorBidi"/>
          <w:sz w:val="20"/>
          <w:szCs w:val="20"/>
        </w:rPr>
        <w:t>-</w:t>
      </w:r>
      <w:proofErr w:type="spellStart"/>
      <w:r w:rsidRPr="00574497">
        <w:rPr>
          <w:rFonts w:asciiTheme="majorBidi" w:hAnsiTheme="majorBidi" w:cstheme="majorBidi"/>
          <w:sz w:val="20"/>
          <w:szCs w:val="20"/>
        </w:rPr>
        <w:t>Jafie</w:t>
      </w:r>
      <w:proofErr w:type="spellEnd"/>
      <w:r w:rsidRPr="00574497">
        <w:rPr>
          <w:rFonts w:asciiTheme="majorBidi" w:hAnsiTheme="majorBidi" w:cstheme="majorBidi"/>
          <w:sz w:val="20"/>
          <w:szCs w:val="20"/>
        </w:rPr>
        <w:t xml:space="preserve">, </w:t>
      </w:r>
      <w:proofErr w:type="spellStart"/>
      <w:r w:rsidRPr="00574497">
        <w:rPr>
          <w:rFonts w:asciiTheme="majorBidi" w:hAnsiTheme="majorBidi" w:cstheme="majorBidi"/>
          <w:sz w:val="20"/>
          <w:szCs w:val="20"/>
        </w:rPr>
        <w:t>Nasratollah</w:t>
      </w:r>
      <w:proofErr w:type="spellEnd"/>
      <w:r w:rsidRPr="00574497">
        <w:rPr>
          <w:rFonts w:asciiTheme="majorBidi" w:hAnsiTheme="majorBidi" w:cstheme="majorBidi"/>
          <w:sz w:val="20"/>
          <w:szCs w:val="20"/>
        </w:rPr>
        <w:t xml:space="preserve">; </w:t>
      </w:r>
      <w:proofErr w:type="spellStart"/>
      <w:r w:rsidRPr="00574497">
        <w:rPr>
          <w:rFonts w:asciiTheme="majorBidi" w:hAnsiTheme="majorBidi" w:cstheme="majorBidi"/>
          <w:sz w:val="20"/>
          <w:szCs w:val="20"/>
        </w:rPr>
        <w:t>Parsazadeh</w:t>
      </w:r>
      <w:proofErr w:type="spellEnd"/>
      <w:r w:rsidRPr="00574497">
        <w:rPr>
          <w:rFonts w:asciiTheme="majorBidi" w:hAnsiTheme="majorBidi" w:cstheme="majorBidi"/>
          <w:sz w:val="20"/>
          <w:szCs w:val="20"/>
        </w:rPr>
        <w:t xml:space="preserve">, Mansour (1398), The effect of nitrogen form and pH of nutrient solution on the </w:t>
      </w:r>
      <w:r w:rsidR="00E42C09">
        <w:rPr>
          <w:rFonts w:asciiTheme="majorBidi" w:hAnsiTheme="majorBidi" w:cstheme="majorBidi"/>
          <w:sz w:val="20"/>
          <w:szCs w:val="20"/>
        </w:rPr>
        <w:t>c</w:t>
      </w:r>
      <w:r w:rsidRPr="00574497">
        <w:rPr>
          <w:rFonts w:asciiTheme="majorBidi" w:hAnsiTheme="majorBidi" w:cstheme="majorBidi"/>
          <w:sz w:val="20"/>
          <w:szCs w:val="20"/>
        </w:rPr>
        <w:t>oncentration of phosphorus, nitrate and nitrogen in the aerial part of spinach in hydroponic cultivatio</w:t>
      </w:r>
      <w:r>
        <w:rPr>
          <w:rFonts w:asciiTheme="majorBidi" w:hAnsiTheme="majorBidi" w:cstheme="majorBidi"/>
          <w:sz w:val="20"/>
          <w:szCs w:val="20"/>
        </w:rPr>
        <w:t>n</w:t>
      </w:r>
      <w:r w:rsidR="00E42C09">
        <w:rPr>
          <w:rFonts w:asciiTheme="majorBidi" w:hAnsiTheme="majorBidi" w:cstheme="majorBidi"/>
          <w:sz w:val="20"/>
          <w:szCs w:val="20"/>
        </w:rPr>
        <w:t>.</w:t>
      </w:r>
    </w:p>
    <w:p w14:paraId="38C90359" w14:textId="531730FD" w:rsidR="001800D4" w:rsidRDefault="00574497" w:rsidP="00E42C09">
      <w:pPr>
        <w:spacing w:after="0" w:line="240" w:lineRule="auto"/>
        <w:contextualSpacing/>
        <w:jc w:val="both"/>
        <w:rPr>
          <w:rFonts w:asciiTheme="majorBidi" w:hAnsiTheme="majorBidi" w:cstheme="majorBidi"/>
          <w:sz w:val="20"/>
          <w:szCs w:val="20"/>
          <w:rtl/>
          <w:lang w:val="x-none"/>
        </w:rPr>
      </w:pPr>
      <w:r w:rsidRPr="00574497">
        <w:rPr>
          <w:rFonts w:asciiTheme="majorBidi" w:hAnsiTheme="majorBidi" w:cstheme="majorBidi"/>
          <w:sz w:val="20"/>
          <w:szCs w:val="20"/>
          <w:lang w:val="x-none"/>
        </w:rPr>
        <w:t>-</w:t>
      </w:r>
      <w:r w:rsidR="001800D4" w:rsidRPr="00574497">
        <w:rPr>
          <w:rFonts w:asciiTheme="majorBidi" w:hAnsiTheme="majorBidi" w:cstheme="majorBidi"/>
          <w:sz w:val="20"/>
          <w:szCs w:val="20"/>
          <w:lang w:val="x-none"/>
        </w:rPr>
        <w:t xml:space="preserve">Cammack, R., Joannou, C.L., Cui. </w:t>
      </w:r>
      <w:proofErr w:type="spellStart"/>
      <w:r w:rsidR="001800D4" w:rsidRPr="00574497">
        <w:rPr>
          <w:rFonts w:asciiTheme="majorBidi" w:hAnsiTheme="majorBidi" w:cstheme="majorBidi"/>
          <w:sz w:val="20"/>
          <w:szCs w:val="20"/>
          <w:lang w:val="x-none"/>
        </w:rPr>
        <w:t>X,Y.Martinez</w:t>
      </w:r>
      <w:proofErr w:type="spellEnd"/>
      <w:r w:rsidR="001800D4" w:rsidRPr="00574497">
        <w:rPr>
          <w:rFonts w:asciiTheme="majorBidi" w:hAnsiTheme="majorBidi" w:cstheme="majorBidi"/>
          <w:sz w:val="20"/>
          <w:szCs w:val="20"/>
          <w:lang w:val="x-none"/>
        </w:rPr>
        <w:t xml:space="preserve">, C.T., Maraj, S.R. and Hughes, M.N., 1999,Nitrite and nitrosyl compounds in food </w:t>
      </w:r>
      <w:proofErr w:type="spellStart"/>
      <w:r w:rsidR="001800D4" w:rsidRPr="00574497">
        <w:rPr>
          <w:rFonts w:asciiTheme="majorBidi" w:hAnsiTheme="majorBidi" w:cstheme="majorBidi"/>
          <w:sz w:val="20"/>
          <w:szCs w:val="20"/>
          <w:lang w:val="x-none"/>
        </w:rPr>
        <w:t>preservation</w:t>
      </w:r>
      <w:r w:rsidR="001800D4" w:rsidRPr="00DA7B3A">
        <w:rPr>
          <w:rFonts w:asciiTheme="majorBidi" w:hAnsiTheme="majorBidi" w:cstheme="majorBidi"/>
          <w:sz w:val="20"/>
          <w:szCs w:val="20"/>
          <w:lang w:val="x-none"/>
        </w:rPr>
        <w:t>.Biochimica</w:t>
      </w:r>
      <w:proofErr w:type="spellEnd"/>
      <w:r w:rsidR="001800D4" w:rsidRPr="00DA7B3A">
        <w:rPr>
          <w:rFonts w:asciiTheme="majorBidi" w:hAnsiTheme="majorBidi" w:cstheme="majorBidi"/>
          <w:sz w:val="20"/>
          <w:szCs w:val="20"/>
          <w:lang w:val="x-none"/>
        </w:rPr>
        <w:t xml:space="preserve"> et </w:t>
      </w:r>
      <w:proofErr w:type="spellStart"/>
      <w:r w:rsidR="001800D4" w:rsidRPr="00DA7B3A">
        <w:rPr>
          <w:rFonts w:asciiTheme="majorBidi" w:hAnsiTheme="majorBidi" w:cstheme="majorBidi"/>
          <w:sz w:val="20"/>
          <w:szCs w:val="20"/>
          <w:lang w:val="x-none"/>
        </w:rPr>
        <w:t>Biophysica</w:t>
      </w:r>
      <w:proofErr w:type="spellEnd"/>
      <w:r w:rsidR="001800D4" w:rsidRPr="00DA7B3A">
        <w:rPr>
          <w:rFonts w:asciiTheme="majorBidi" w:hAnsiTheme="majorBidi" w:cstheme="majorBidi"/>
          <w:sz w:val="20"/>
          <w:szCs w:val="20"/>
          <w:lang w:val="x-none"/>
        </w:rPr>
        <w:t xml:space="preserve"> Acta, 1411: 475-488</w:t>
      </w:r>
    </w:p>
    <w:p w14:paraId="12924F7E" w14:textId="77777777" w:rsidR="001800D4" w:rsidRDefault="001800D4" w:rsidP="001800D4">
      <w:pPr>
        <w:spacing w:after="0" w:line="240" w:lineRule="auto"/>
        <w:contextualSpacing/>
        <w:jc w:val="both"/>
        <w:rPr>
          <w:rFonts w:asciiTheme="majorBidi" w:hAnsiTheme="majorBidi" w:cstheme="majorBidi"/>
          <w:sz w:val="20"/>
          <w:szCs w:val="20"/>
          <w:rtl/>
          <w:lang w:val="x-none"/>
        </w:rPr>
      </w:pPr>
      <w:r>
        <w:rPr>
          <w:rFonts w:asciiTheme="majorBidi" w:hAnsiTheme="majorBidi" w:cstheme="majorBidi" w:hint="cs"/>
          <w:sz w:val="20"/>
          <w:szCs w:val="20"/>
          <w:rtl/>
        </w:rPr>
        <w:t>-</w:t>
      </w:r>
      <w:bookmarkStart w:id="10" w:name="_Hlk111401194"/>
      <w:proofErr w:type="spellStart"/>
      <w:r w:rsidRPr="00DA7B3A">
        <w:rPr>
          <w:rFonts w:asciiTheme="majorBidi" w:hAnsiTheme="majorBidi" w:cstheme="majorBidi"/>
          <w:sz w:val="20"/>
          <w:szCs w:val="20"/>
        </w:rPr>
        <w:t>Chuanzhu</w:t>
      </w:r>
      <w:proofErr w:type="spellEnd"/>
      <w:r w:rsidRPr="00DA7B3A">
        <w:rPr>
          <w:rFonts w:asciiTheme="majorBidi" w:hAnsiTheme="majorBidi" w:cstheme="majorBidi"/>
          <w:sz w:val="20"/>
          <w:szCs w:val="20"/>
        </w:rPr>
        <w:t xml:space="preserve"> </w:t>
      </w:r>
      <w:proofErr w:type="spellStart"/>
      <w:r w:rsidRPr="00DA7B3A">
        <w:rPr>
          <w:rFonts w:asciiTheme="majorBidi" w:hAnsiTheme="majorBidi" w:cstheme="majorBidi"/>
          <w:sz w:val="20"/>
          <w:szCs w:val="20"/>
        </w:rPr>
        <w:t>F.,Michael</w:t>
      </w:r>
      <w:proofErr w:type="spellEnd"/>
      <w:r w:rsidRPr="00DA7B3A">
        <w:rPr>
          <w:rFonts w:asciiTheme="majorBidi" w:hAnsiTheme="majorBidi" w:cstheme="majorBidi"/>
          <w:sz w:val="20"/>
          <w:szCs w:val="20"/>
        </w:rPr>
        <w:t xml:space="preserve"> D., </w:t>
      </w:r>
      <w:proofErr w:type="spellStart"/>
      <w:r w:rsidRPr="00DA7B3A">
        <w:rPr>
          <w:rFonts w:asciiTheme="majorBidi" w:hAnsiTheme="majorBidi" w:cstheme="majorBidi"/>
          <w:sz w:val="20"/>
          <w:szCs w:val="20"/>
        </w:rPr>
        <w:t>Purnggananb</w:t>
      </w:r>
      <w:proofErr w:type="spellEnd"/>
      <w:r w:rsidRPr="00DA7B3A">
        <w:rPr>
          <w:rFonts w:asciiTheme="majorBidi" w:hAnsiTheme="majorBidi" w:cstheme="majorBidi"/>
          <w:sz w:val="20"/>
          <w:szCs w:val="20"/>
        </w:rPr>
        <w:t xml:space="preserve"> </w:t>
      </w:r>
      <w:proofErr w:type="spellStart"/>
      <w:proofErr w:type="gramStart"/>
      <w:r w:rsidRPr="00DA7B3A">
        <w:rPr>
          <w:rFonts w:asciiTheme="majorBidi" w:hAnsiTheme="majorBidi" w:cstheme="majorBidi"/>
          <w:sz w:val="20"/>
          <w:szCs w:val="20"/>
        </w:rPr>
        <w:t>D.T.,Thomasa</w:t>
      </w:r>
      <w:proofErr w:type="spellEnd"/>
      <w:proofErr w:type="gramEnd"/>
      <w:r w:rsidRPr="00DA7B3A">
        <w:rPr>
          <w:rFonts w:asciiTheme="majorBidi" w:hAnsiTheme="majorBidi" w:cstheme="majorBidi"/>
          <w:sz w:val="20"/>
          <w:szCs w:val="20"/>
        </w:rPr>
        <w:t xml:space="preserve"> B., </w:t>
      </w:r>
      <w:proofErr w:type="spellStart"/>
      <w:r w:rsidRPr="00DA7B3A">
        <w:rPr>
          <w:rFonts w:asciiTheme="majorBidi" w:hAnsiTheme="majorBidi" w:cstheme="majorBidi"/>
          <w:sz w:val="20"/>
          <w:szCs w:val="20"/>
        </w:rPr>
        <w:t>Wiegrnannc</w:t>
      </w:r>
      <w:proofErr w:type="spellEnd"/>
      <w:r w:rsidRPr="00DA7B3A">
        <w:rPr>
          <w:rFonts w:asciiTheme="majorBidi" w:hAnsiTheme="majorBidi" w:cstheme="majorBidi"/>
          <w:sz w:val="20"/>
          <w:szCs w:val="20"/>
        </w:rPr>
        <w:t xml:space="preserve"> M., and </w:t>
      </w:r>
      <w:proofErr w:type="spellStart"/>
      <w:r w:rsidRPr="00DA7B3A">
        <w:rPr>
          <w:rFonts w:asciiTheme="majorBidi" w:hAnsiTheme="majorBidi" w:cstheme="majorBidi"/>
          <w:sz w:val="20"/>
          <w:szCs w:val="20"/>
        </w:rPr>
        <w:t>Xianga</w:t>
      </w:r>
      <w:proofErr w:type="spellEnd"/>
      <w:r w:rsidRPr="00DA7B3A">
        <w:rPr>
          <w:rFonts w:asciiTheme="majorBidi" w:hAnsiTheme="majorBidi" w:cstheme="majorBidi"/>
          <w:sz w:val="20"/>
          <w:szCs w:val="20"/>
        </w:rPr>
        <w:t xml:space="preserve"> Q.Y. 2004. Heterogeneous evolution of </w:t>
      </w:r>
      <w:proofErr w:type="gramStart"/>
      <w:r w:rsidRPr="00DA7B3A">
        <w:rPr>
          <w:rFonts w:asciiTheme="majorBidi" w:hAnsiTheme="majorBidi" w:cstheme="majorBidi"/>
          <w:sz w:val="20"/>
          <w:szCs w:val="20"/>
        </w:rPr>
        <w:t>the  Mye</w:t>
      </w:r>
      <w:proofErr w:type="gramEnd"/>
      <w:r w:rsidRPr="00DA7B3A">
        <w:rPr>
          <w:rFonts w:asciiTheme="majorBidi" w:hAnsiTheme="majorBidi" w:cstheme="majorBidi"/>
          <w:sz w:val="20"/>
          <w:szCs w:val="20"/>
        </w:rPr>
        <w:t>-</w:t>
      </w:r>
      <w:proofErr w:type="spellStart"/>
      <w:r w:rsidRPr="00DA7B3A">
        <w:rPr>
          <w:rFonts w:asciiTheme="majorBidi" w:hAnsiTheme="majorBidi" w:cstheme="majorBidi"/>
          <w:sz w:val="20"/>
          <w:szCs w:val="20"/>
        </w:rPr>
        <w:t>hke</w:t>
      </w:r>
      <w:proofErr w:type="spellEnd"/>
      <w:r w:rsidRPr="00DA7B3A">
        <w:rPr>
          <w:rFonts w:asciiTheme="majorBidi" w:hAnsiTheme="majorBidi" w:cstheme="majorBidi"/>
          <w:sz w:val="20"/>
          <w:szCs w:val="20"/>
        </w:rPr>
        <w:t xml:space="preserve"> Anthocyanin regulatory gene and its phylogenetic utility in </w:t>
      </w:r>
      <w:proofErr w:type="spellStart"/>
      <w:r w:rsidRPr="00DA7B3A">
        <w:rPr>
          <w:rFonts w:asciiTheme="majorBidi" w:hAnsiTheme="majorBidi" w:cstheme="majorBidi"/>
          <w:sz w:val="20"/>
          <w:szCs w:val="20"/>
        </w:rPr>
        <w:t>Cormas</w:t>
      </w:r>
      <w:proofErr w:type="spellEnd"/>
      <w:r w:rsidRPr="00DA7B3A">
        <w:rPr>
          <w:rFonts w:asciiTheme="majorBidi" w:hAnsiTheme="majorBidi" w:cstheme="majorBidi"/>
          <w:sz w:val="20"/>
          <w:szCs w:val="20"/>
        </w:rPr>
        <w:t xml:space="preserve"> mas L.(</w:t>
      </w:r>
      <w:proofErr w:type="spellStart"/>
      <w:r w:rsidRPr="00DA7B3A">
        <w:rPr>
          <w:rFonts w:asciiTheme="majorBidi" w:hAnsiTheme="majorBidi" w:cstheme="majorBidi"/>
          <w:sz w:val="20"/>
          <w:szCs w:val="20"/>
        </w:rPr>
        <w:t>comaceae</w:t>
      </w:r>
      <w:proofErr w:type="spellEnd"/>
      <w:r w:rsidRPr="00DA7B3A">
        <w:rPr>
          <w:rFonts w:asciiTheme="majorBidi" w:hAnsiTheme="majorBidi" w:cstheme="majorBidi"/>
          <w:sz w:val="20"/>
          <w:szCs w:val="20"/>
        </w:rPr>
        <w:t xml:space="preserve">). </w:t>
      </w:r>
      <w:proofErr w:type="spellStart"/>
      <w:r w:rsidRPr="00DA7B3A">
        <w:rPr>
          <w:rFonts w:asciiTheme="majorBidi" w:hAnsiTheme="majorBidi" w:cstheme="majorBidi"/>
          <w:sz w:val="20"/>
          <w:szCs w:val="20"/>
        </w:rPr>
        <w:t>Moleular</w:t>
      </w:r>
      <w:proofErr w:type="spellEnd"/>
      <w:r w:rsidRPr="00DA7B3A">
        <w:rPr>
          <w:rFonts w:asciiTheme="majorBidi" w:hAnsiTheme="majorBidi" w:cstheme="majorBidi"/>
          <w:sz w:val="20"/>
          <w:szCs w:val="20"/>
        </w:rPr>
        <w:t xml:space="preserve"> Phylogenetics and Evolution ,33:580-594</w:t>
      </w:r>
      <w:bookmarkEnd w:id="10"/>
      <w:r w:rsidRPr="00DA7B3A">
        <w:rPr>
          <w:rFonts w:asciiTheme="majorBidi" w:hAnsiTheme="majorBidi" w:cstheme="majorBidi" w:hint="cs"/>
          <w:sz w:val="20"/>
          <w:szCs w:val="20"/>
          <w:rtl/>
          <w:lang w:val="x-none"/>
        </w:rPr>
        <w:t>.</w:t>
      </w:r>
    </w:p>
    <w:p w14:paraId="1200464E" w14:textId="77777777" w:rsidR="001800D4" w:rsidRDefault="001800D4" w:rsidP="001800D4">
      <w:pPr>
        <w:spacing w:after="0" w:line="240" w:lineRule="auto"/>
        <w:contextualSpacing/>
        <w:jc w:val="both"/>
        <w:rPr>
          <w:rFonts w:asciiTheme="majorBidi" w:hAnsiTheme="majorBidi" w:cstheme="majorBidi"/>
          <w:sz w:val="20"/>
          <w:szCs w:val="20"/>
          <w:rtl/>
        </w:rPr>
      </w:pPr>
      <w:r w:rsidRPr="00DA7B3A">
        <w:rPr>
          <w:rFonts w:asciiTheme="majorBidi" w:hAnsiTheme="majorBidi" w:cstheme="majorBidi"/>
          <w:sz w:val="20"/>
          <w:szCs w:val="20"/>
        </w:rPr>
        <w:t>-El-</w:t>
      </w:r>
      <w:proofErr w:type="spellStart"/>
      <w:r w:rsidRPr="00DA7B3A">
        <w:rPr>
          <w:rFonts w:asciiTheme="majorBidi" w:hAnsiTheme="majorBidi" w:cstheme="majorBidi"/>
          <w:sz w:val="20"/>
          <w:szCs w:val="20"/>
        </w:rPr>
        <w:t>Gharably</w:t>
      </w:r>
      <w:proofErr w:type="spellEnd"/>
      <w:r w:rsidRPr="00DA7B3A">
        <w:rPr>
          <w:rFonts w:asciiTheme="majorBidi" w:hAnsiTheme="majorBidi" w:cstheme="majorBidi"/>
          <w:sz w:val="20"/>
          <w:szCs w:val="20"/>
        </w:rPr>
        <w:t xml:space="preserve"> AMA and </w:t>
      </w:r>
      <w:proofErr w:type="spellStart"/>
      <w:r w:rsidRPr="00DA7B3A">
        <w:rPr>
          <w:rFonts w:asciiTheme="majorBidi" w:hAnsiTheme="majorBidi" w:cstheme="majorBidi"/>
          <w:sz w:val="20"/>
          <w:szCs w:val="20"/>
        </w:rPr>
        <w:t>Ashoush</w:t>
      </w:r>
      <w:proofErr w:type="spellEnd"/>
      <w:r w:rsidRPr="00DA7B3A">
        <w:rPr>
          <w:rFonts w:asciiTheme="majorBidi" w:hAnsiTheme="majorBidi" w:cstheme="majorBidi"/>
          <w:sz w:val="20"/>
          <w:szCs w:val="20"/>
        </w:rPr>
        <w:t xml:space="preserve"> IS, 2012.Utilization Impact of adding pomegranate rind powder and red beet powder as natural antioxidant on quality characteristics of beef sausage. World Journal of Dairy &amp;Food Sciences 6(1):86-97</w:t>
      </w:r>
    </w:p>
    <w:p w14:paraId="2F95D449" w14:textId="77777777" w:rsidR="001800D4" w:rsidRDefault="001800D4" w:rsidP="001800D4">
      <w:pPr>
        <w:spacing w:after="0" w:line="240" w:lineRule="auto"/>
        <w:contextualSpacing/>
        <w:jc w:val="both"/>
        <w:rPr>
          <w:rFonts w:asciiTheme="majorBidi" w:hAnsiTheme="majorBidi" w:cstheme="majorBidi"/>
          <w:sz w:val="20"/>
          <w:szCs w:val="20"/>
          <w:rtl/>
        </w:rPr>
      </w:pPr>
      <w:r>
        <w:rPr>
          <w:rFonts w:asciiTheme="majorBidi" w:hAnsiTheme="majorBidi" w:cstheme="majorBidi" w:hint="cs"/>
          <w:sz w:val="20"/>
          <w:szCs w:val="20"/>
          <w:rtl/>
        </w:rPr>
        <w:t>-</w:t>
      </w:r>
      <w:r w:rsidRPr="00DA7B3A">
        <w:rPr>
          <w:rFonts w:ascii="Times New Roman" w:hAnsi="Times New Roman" w:cs="B Lotus"/>
          <w:sz w:val="20"/>
          <w:szCs w:val="20"/>
        </w:rPr>
        <w:t xml:space="preserve"> </w:t>
      </w:r>
      <w:bookmarkStart w:id="11" w:name="_Hlk111401248"/>
      <w:proofErr w:type="spellStart"/>
      <w:r w:rsidRPr="00DA7B3A">
        <w:rPr>
          <w:rFonts w:asciiTheme="majorBidi" w:hAnsiTheme="majorBidi" w:cstheme="majorBidi"/>
          <w:sz w:val="20"/>
          <w:szCs w:val="20"/>
        </w:rPr>
        <w:t>Ercisli</w:t>
      </w:r>
      <w:proofErr w:type="spellEnd"/>
      <w:r w:rsidRPr="00DA7B3A">
        <w:rPr>
          <w:rFonts w:asciiTheme="majorBidi" w:hAnsiTheme="majorBidi" w:cstheme="majorBidi"/>
          <w:sz w:val="20"/>
          <w:szCs w:val="20"/>
        </w:rPr>
        <w:t xml:space="preserve"> </w:t>
      </w:r>
      <w:proofErr w:type="spellStart"/>
      <w:r w:rsidRPr="00DA7B3A">
        <w:rPr>
          <w:rFonts w:asciiTheme="majorBidi" w:hAnsiTheme="majorBidi" w:cstheme="majorBidi"/>
          <w:sz w:val="20"/>
          <w:szCs w:val="20"/>
        </w:rPr>
        <w:t>S.,Orhan</w:t>
      </w:r>
      <w:proofErr w:type="spellEnd"/>
      <w:r w:rsidRPr="00DA7B3A">
        <w:rPr>
          <w:rFonts w:asciiTheme="majorBidi" w:hAnsiTheme="majorBidi" w:cstheme="majorBidi"/>
          <w:sz w:val="20"/>
          <w:szCs w:val="20"/>
        </w:rPr>
        <w:t xml:space="preserve"> </w:t>
      </w:r>
      <w:proofErr w:type="spellStart"/>
      <w:proofErr w:type="gramStart"/>
      <w:r w:rsidRPr="00DA7B3A">
        <w:rPr>
          <w:rFonts w:asciiTheme="majorBidi" w:hAnsiTheme="majorBidi" w:cstheme="majorBidi"/>
          <w:sz w:val="20"/>
          <w:szCs w:val="20"/>
        </w:rPr>
        <w:t>E.,and</w:t>
      </w:r>
      <w:proofErr w:type="spellEnd"/>
      <w:proofErr w:type="gramEnd"/>
      <w:r w:rsidRPr="00DA7B3A">
        <w:rPr>
          <w:rFonts w:asciiTheme="majorBidi" w:hAnsiTheme="majorBidi" w:cstheme="majorBidi"/>
          <w:sz w:val="20"/>
          <w:szCs w:val="20"/>
        </w:rPr>
        <w:t xml:space="preserve"> </w:t>
      </w:r>
      <w:proofErr w:type="spellStart"/>
      <w:r w:rsidRPr="00DA7B3A">
        <w:rPr>
          <w:rFonts w:asciiTheme="majorBidi" w:hAnsiTheme="majorBidi" w:cstheme="majorBidi"/>
          <w:sz w:val="20"/>
          <w:szCs w:val="20"/>
        </w:rPr>
        <w:t>Esitken</w:t>
      </w:r>
      <w:proofErr w:type="spellEnd"/>
      <w:r w:rsidRPr="00DA7B3A">
        <w:rPr>
          <w:rFonts w:asciiTheme="majorBidi" w:hAnsiTheme="majorBidi" w:cstheme="majorBidi"/>
          <w:sz w:val="20"/>
          <w:szCs w:val="20"/>
        </w:rPr>
        <w:t xml:space="preserve"> A 2005. Genetic diversity in fruit quality traits in </w:t>
      </w:r>
      <w:proofErr w:type="spellStart"/>
      <w:r w:rsidRPr="00DA7B3A">
        <w:rPr>
          <w:rFonts w:asciiTheme="majorBidi" w:hAnsiTheme="majorBidi" w:cstheme="majorBidi"/>
          <w:sz w:val="20"/>
          <w:szCs w:val="20"/>
        </w:rPr>
        <w:t>comelian</w:t>
      </w:r>
      <w:proofErr w:type="spellEnd"/>
      <w:r w:rsidRPr="00DA7B3A">
        <w:rPr>
          <w:rFonts w:asciiTheme="majorBidi" w:hAnsiTheme="majorBidi" w:cstheme="majorBidi"/>
          <w:sz w:val="20"/>
          <w:szCs w:val="20"/>
        </w:rPr>
        <w:t xml:space="preserve"> cherry (Comus mas L.). Asian </w:t>
      </w:r>
      <w:proofErr w:type="spellStart"/>
      <w:r w:rsidRPr="00DA7B3A">
        <w:rPr>
          <w:rFonts w:asciiTheme="majorBidi" w:hAnsiTheme="majorBidi" w:cstheme="majorBidi"/>
          <w:sz w:val="20"/>
          <w:szCs w:val="20"/>
        </w:rPr>
        <w:t>joumal</w:t>
      </w:r>
      <w:proofErr w:type="spellEnd"/>
      <w:r w:rsidRPr="00DA7B3A">
        <w:rPr>
          <w:rFonts w:asciiTheme="majorBidi" w:hAnsiTheme="majorBidi" w:cstheme="majorBidi"/>
          <w:sz w:val="20"/>
          <w:szCs w:val="20"/>
        </w:rPr>
        <w:t xml:space="preserve"> of </w:t>
      </w:r>
      <w:proofErr w:type="gramStart"/>
      <w:r w:rsidRPr="00DA7B3A">
        <w:rPr>
          <w:rFonts w:asciiTheme="majorBidi" w:hAnsiTheme="majorBidi" w:cstheme="majorBidi"/>
          <w:sz w:val="20"/>
          <w:szCs w:val="20"/>
        </w:rPr>
        <w:t>chemistry ,</w:t>
      </w:r>
      <w:proofErr w:type="gramEnd"/>
      <w:r w:rsidRPr="00DA7B3A">
        <w:rPr>
          <w:rFonts w:asciiTheme="majorBidi" w:hAnsiTheme="majorBidi" w:cstheme="majorBidi"/>
          <w:sz w:val="20"/>
          <w:szCs w:val="20"/>
        </w:rPr>
        <w:t xml:space="preserve"> 18:650-654</w:t>
      </w:r>
      <w:bookmarkEnd w:id="11"/>
      <w:r>
        <w:rPr>
          <w:rFonts w:asciiTheme="majorBidi" w:hAnsiTheme="majorBidi" w:cstheme="majorBidi" w:hint="cs"/>
          <w:sz w:val="20"/>
          <w:szCs w:val="20"/>
          <w:rtl/>
        </w:rPr>
        <w:t>.</w:t>
      </w:r>
    </w:p>
    <w:p w14:paraId="21FDC5F8" w14:textId="77777777" w:rsidR="001800D4" w:rsidRPr="00DA7B3A" w:rsidRDefault="001800D4" w:rsidP="001800D4">
      <w:pPr>
        <w:spacing w:after="0" w:line="240" w:lineRule="auto"/>
        <w:contextualSpacing/>
        <w:jc w:val="both"/>
        <w:rPr>
          <w:rFonts w:asciiTheme="majorBidi" w:hAnsiTheme="majorBidi" w:cstheme="majorBidi"/>
          <w:sz w:val="20"/>
          <w:szCs w:val="20"/>
          <w:lang w:val="x-none"/>
        </w:rPr>
      </w:pPr>
      <w:r>
        <w:rPr>
          <w:rFonts w:asciiTheme="majorBidi" w:hAnsiTheme="majorBidi" w:cstheme="majorBidi" w:hint="cs"/>
          <w:sz w:val="20"/>
          <w:szCs w:val="20"/>
          <w:rtl/>
          <w:lang w:val="x-none"/>
        </w:rPr>
        <w:t>-</w:t>
      </w:r>
      <w:proofErr w:type="spellStart"/>
      <w:r w:rsidRPr="00DA7B3A">
        <w:rPr>
          <w:rFonts w:asciiTheme="majorBidi" w:hAnsiTheme="majorBidi" w:cstheme="majorBidi"/>
          <w:sz w:val="20"/>
          <w:szCs w:val="20"/>
          <w:lang w:val="x-none"/>
        </w:rPr>
        <w:t>Gray,J.I</w:t>
      </w:r>
      <w:proofErr w:type="spellEnd"/>
      <w:r w:rsidRPr="00DA7B3A">
        <w:rPr>
          <w:rFonts w:asciiTheme="majorBidi" w:hAnsiTheme="majorBidi" w:cstheme="majorBidi"/>
          <w:sz w:val="20"/>
          <w:szCs w:val="20"/>
          <w:lang w:val="x-none"/>
        </w:rPr>
        <w:t>., MacDonald, B.,</w:t>
      </w:r>
      <w:proofErr w:type="spellStart"/>
      <w:r w:rsidRPr="00DA7B3A">
        <w:rPr>
          <w:rFonts w:asciiTheme="majorBidi" w:hAnsiTheme="majorBidi" w:cstheme="majorBidi"/>
          <w:sz w:val="20"/>
          <w:szCs w:val="20"/>
          <w:lang w:val="x-none"/>
        </w:rPr>
        <w:t>Pearson.A.M.and</w:t>
      </w:r>
      <w:proofErr w:type="spellEnd"/>
      <w:r w:rsidRPr="00DA7B3A">
        <w:rPr>
          <w:rFonts w:asciiTheme="majorBidi" w:hAnsiTheme="majorBidi" w:cstheme="majorBidi"/>
          <w:sz w:val="20"/>
          <w:szCs w:val="20"/>
          <w:lang w:val="x-none"/>
        </w:rPr>
        <w:t xml:space="preserve"> </w:t>
      </w:r>
      <w:proofErr w:type="spellStart"/>
      <w:r w:rsidRPr="00DA7B3A">
        <w:rPr>
          <w:rFonts w:asciiTheme="majorBidi" w:hAnsiTheme="majorBidi" w:cstheme="majorBidi"/>
          <w:sz w:val="20"/>
          <w:szCs w:val="20"/>
          <w:lang w:val="x-none"/>
        </w:rPr>
        <w:t>Morton.I</w:t>
      </w:r>
      <w:proofErr w:type="spellEnd"/>
      <w:r w:rsidRPr="00DA7B3A">
        <w:rPr>
          <w:rFonts w:asciiTheme="majorBidi" w:hAnsiTheme="majorBidi" w:cstheme="majorBidi"/>
          <w:sz w:val="20"/>
          <w:szCs w:val="20"/>
          <w:lang w:val="x-none"/>
        </w:rPr>
        <w:t xml:space="preserve">. D., 1981. Role of nitrite in cured meat flavor. A </w:t>
      </w:r>
      <w:proofErr w:type="spellStart"/>
      <w:r w:rsidRPr="00DA7B3A">
        <w:rPr>
          <w:rFonts w:asciiTheme="majorBidi" w:hAnsiTheme="majorBidi" w:cstheme="majorBidi"/>
          <w:sz w:val="20"/>
          <w:szCs w:val="20"/>
          <w:lang w:val="x-none"/>
        </w:rPr>
        <w:t>review.Journal</w:t>
      </w:r>
      <w:proofErr w:type="spellEnd"/>
      <w:r w:rsidRPr="00DA7B3A">
        <w:rPr>
          <w:rFonts w:asciiTheme="majorBidi" w:hAnsiTheme="majorBidi" w:cstheme="majorBidi"/>
          <w:sz w:val="20"/>
          <w:szCs w:val="20"/>
          <w:lang w:val="x-none"/>
        </w:rPr>
        <w:t xml:space="preserve"> of Food Protection, 44: 302-312</w:t>
      </w:r>
      <w:r>
        <w:rPr>
          <w:rFonts w:asciiTheme="majorBidi" w:hAnsiTheme="majorBidi" w:cstheme="majorBidi" w:hint="cs"/>
          <w:sz w:val="20"/>
          <w:szCs w:val="20"/>
          <w:rtl/>
          <w:lang w:val="x-none"/>
        </w:rPr>
        <w:t>.</w:t>
      </w:r>
    </w:p>
    <w:p w14:paraId="1FA07F95" w14:textId="77777777" w:rsidR="001800D4" w:rsidRDefault="001800D4" w:rsidP="001800D4">
      <w:pPr>
        <w:spacing w:after="0" w:line="240" w:lineRule="auto"/>
        <w:contextualSpacing/>
        <w:jc w:val="both"/>
        <w:rPr>
          <w:rFonts w:asciiTheme="majorBidi" w:hAnsiTheme="majorBidi" w:cstheme="majorBidi"/>
          <w:sz w:val="20"/>
          <w:szCs w:val="20"/>
          <w:rtl/>
        </w:rPr>
      </w:pPr>
      <w:r>
        <w:rPr>
          <w:rFonts w:asciiTheme="majorBidi" w:hAnsiTheme="majorBidi" w:cstheme="majorBidi" w:hint="cs"/>
          <w:sz w:val="20"/>
          <w:szCs w:val="20"/>
          <w:rtl/>
        </w:rPr>
        <w:t>-</w:t>
      </w:r>
      <w:proofErr w:type="spellStart"/>
      <w:r w:rsidRPr="00DA7B3A">
        <w:rPr>
          <w:rFonts w:asciiTheme="majorBidi" w:hAnsiTheme="majorBidi" w:cstheme="majorBidi"/>
          <w:sz w:val="20"/>
          <w:szCs w:val="20"/>
        </w:rPr>
        <w:t>Gray,J.I.,and</w:t>
      </w:r>
      <w:proofErr w:type="spellEnd"/>
      <w:r w:rsidRPr="00DA7B3A">
        <w:rPr>
          <w:rFonts w:asciiTheme="majorBidi" w:hAnsiTheme="majorBidi" w:cstheme="majorBidi"/>
          <w:sz w:val="20"/>
          <w:szCs w:val="20"/>
        </w:rPr>
        <w:t xml:space="preserve"> Pearson, A. </w:t>
      </w:r>
      <w:proofErr w:type="gramStart"/>
      <w:r w:rsidRPr="00DA7B3A">
        <w:rPr>
          <w:rFonts w:asciiTheme="majorBidi" w:hAnsiTheme="majorBidi" w:cstheme="majorBidi"/>
          <w:sz w:val="20"/>
          <w:szCs w:val="20"/>
        </w:rPr>
        <w:t>M ,</w:t>
      </w:r>
      <w:proofErr w:type="gramEnd"/>
      <w:r w:rsidRPr="00DA7B3A">
        <w:rPr>
          <w:rFonts w:asciiTheme="majorBidi" w:hAnsiTheme="majorBidi" w:cstheme="majorBidi"/>
          <w:sz w:val="20"/>
          <w:szCs w:val="20"/>
        </w:rPr>
        <w:t xml:space="preserve"> 1987, Rancidity and warmed-over </w:t>
      </w:r>
      <w:proofErr w:type="spellStart"/>
      <w:r w:rsidRPr="00DA7B3A">
        <w:rPr>
          <w:rFonts w:asciiTheme="majorBidi" w:hAnsiTheme="majorBidi" w:cstheme="majorBidi"/>
          <w:sz w:val="20"/>
          <w:szCs w:val="20"/>
        </w:rPr>
        <w:t>flayour</w:t>
      </w:r>
      <w:proofErr w:type="spellEnd"/>
      <w:r w:rsidRPr="00DA7B3A">
        <w:rPr>
          <w:rFonts w:asciiTheme="majorBidi" w:hAnsiTheme="majorBidi" w:cstheme="majorBidi"/>
          <w:sz w:val="20"/>
          <w:szCs w:val="20"/>
        </w:rPr>
        <w:t xml:space="preserve"> in: Advances in Meat Research Vol 3: </w:t>
      </w:r>
      <w:proofErr w:type="spellStart"/>
      <w:r w:rsidRPr="00DA7B3A">
        <w:rPr>
          <w:rFonts w:asciiTheme="majorBidi" w:hAnsiTheme="majorBidi" w:cstheme="majorBidi"/>
          <w:sz w:val="20"/>
          <w:szCs w:val="20"/>
        </w:rPr>
        <w:t>Restructuctured</w:t>
      </w:r>
      <w:proofErr w:type="spellEnd"/>
      <w:r w:rsidRPr="00DA7B3A">
        <w:rPr>
          <w:rFonts w:asciiTheme="majorBidi" w:hAnsiTheme="majorBidi" w:cstheme="majorBidi"/>
          <w:sz w:val="20"/>
          <w:szCs w:val="20"/>
        </w:rPr>
        <w:t xml:space="preserve"> Meat and Poultry Products. Ed. A.M Pearson and </w:t>
      </w:r>
      <w:proofErr w:type="spellStart"/>
      <w:r w:rsidRPr="00DA7B3A">
        <w:rPr>
          <w:rFonts w:asciiTheme="majorBidi" w:hAnsiTheme="majorBidi" w:cstheme="majorBidi"/>
          <w:sz w:val="20"/>
          <w:szCs w:val="20"/>
        </w:rPr>
        <w:t>T.</w:t>
      </w:r>
      <w:proofErr w:type="gramStart"/>
      <w:r w:rsidRPr="00DA7B3A">
        <w:rPr>
          <w:rFonts w:asciiTheme="majorBidi" w:hAnsiTheme="majorBidi" w:cstheme="majorBidi"/>
          <w:sz w:val="20"/>
          <w:szCs w:val="20"/>
        </w:rPr>
        <w:t>R.Dutson</w:t>
      </w:r>
      <w:proofErr w:type="spellEnd"/>
      <w:proofErr w:type="gramEnd"/>
      <w:r w:rsidRPr="00DA7B3A">
        <w:rPr>
          <w:rFonts w:asciiTheme="majorBidi" w:hAnsiTheme="majorBidi" w:cstheme="majorBidi"/>
          <w:sz w:val="20"/>
          <w:szCs w:val="20"/>
        </w:rPr>
        <w:t>. Van Nostrand Reinhold Co., New York, 221—269</w:t>
      </w:r>
      <w:r>
        <w:rPr>
          <w:rFonts w:asciiTheme="majorBidi" w:hAnsiTheme="majorBidi" w:cstheme="majorBidi" w:hint="cs"/>
          <w:sz w:val="20"/>
          <w:szCs w:val="20"/>
          <w:rtl/>
        </w:rPr>
        <w:t>.</w:t>
      </w:r>
    </w:p>
    <w:p w14:paraId="6B4B2B5A" w14:textId="77777777" w:rsidR="001800D4" w:rsidRDefault="001800D4" w:rsidP="001800D4">
      <w:pPr>
        <w:spacing w:after="0" w:line="240" w:lineRule="auto"/>
        <w:contextualSpacing/>
        <w:jc w:val="both"/>
        <w:rPr>
          <w:rFonts w:asciiTheme="majorBidi" w:hAnsiTheme="majorBidi" w:cstheme="majorBidi"/>
          <w:sz w:val="20"/>
          <w:szCs w:val="20"/>
        </w:rPr>
        <w:sectPr w:rsidR="001800D4" w:rsidSect="001800D4">
          <w:type w:val="continuous"/>
          <w:pgSz w:w="12240" w:h="15840"/>
          <w:pgMar w:top="1440" w:right="1440" w:bottom="1440" w:left="1440" w:header="720" w:footer="720" w:gutter="0"/>
          <w:cols w:space="720"/>
          <w:bidi/>
          <w:docGrid w:linePitch="360"/>
        </w:sectPr>
      </w:pPr>
    </w:p>
    <w:p w14:paraId="3DCB0CB0" w14:textId="77777777" w:rsidR="001800D4" w:rsidRPr="003E53F8" w:rsidRDefault="001800D4" w:rsidP="001800D4">
      <w:pPr>
        <w:spacing w:after="0" w:line="240" w:lineRule="auto"/>
        <w:contextualSpacing/>
        <w:jc w:val="both"/>
        <w:rPr>
          <w:rFonts w:asciiTheme="majorBidi" w:hAnsiTheme="majorBidi" w:cstheme="majorBidi"/>
          <w:sz w:val="20"/>
          <w:szCs w:val="20"/>
        </w:rPr>
      </w:pPr>
      <w:r w:rsidRPr="003E53F8">
        <w:rPr>
          <w:rFonts w:asciiTheme="majorBidi" w:hAnsiTheme="majorBidi" w:cstheme="majorBidi"/>
          <w:sz w:val="20"/>
          <w:szCs w:val="20"/>
          <w:lang w:val="x-none"/>
        </w:rPr>
        <w:t xml:space="preserve">-Herrero AM, De La Hoz L, </w:t>
      </w:r>
      <w:proofErr w:type="spellStart"/>
      <w:r w:rsidRPr="003E53F8">
        <w:rPr>
          <w:rFonts w:asciiTheme="majorBidi" w:hAnsiTheme="majorBidi" w:cstheme="majorBidi"/>
          <w:sz w:val="20"/>
          <w:szCs w:val="20"/>
          <w:lang w:val="x-none"/>
        </w:rPr>
        <w:t>Ordofiez</w:t>
      </w:r>
      <w:proofErr w:type="spellEnd"/>
      <w:r w:rsidRPr="003E53F8">
        <w:rPr>
          <w:rFonts w:asciiTheme="majorBidi" w:hAnsiTheme="majorBidi" w:cstheme="majorBidi"/>
          <w:sz w:val="20"/>
          <w:szCs w:val="20"/>
          <w:lang w:val="x-none"/>
        </w:rPr>
        <w:t xml:space="preserve"> JA, Herranz </w:t>
      </w:r>
      <w:proofErr w:type="spellStart"/>
      <w:r w:rsidRPr="003E53F8">
        <w:rPr>
          <w:rFonts w:asciiTheme="majorBidi" w:hAnsiTheme="majorBidi" w:cstheme="majorBidi"/>
          <w:sz w:val="20"/>
          <w:szCs w:val="20"/>
          <w:lang w:val="x-none"/>
        </w:rPr>
        <w:t>B,De</w:t>
      </w:r>
      <w:proofErr w:type="spellEnd"/>
      <w:r w:rsidRPr="003E53F8">
        <w:rPr>
          <w:rFonts w:asciiTheme="majorBidi" w:hAnsiTheme="majorBidi" w:cstheme="majorBidi"/>
          <w:sz w:val="20"/>
          <w:szCs w:val="20"/>
          <w:lang w:val="x-none"/>
        </w:rPr>
        <w:t xml:space="preserve"> Avila MR, Cambero MI. </w:t>
      </w:r>
      <w:proofErr w:type="spellStart"/>
      <w:r w:rsidRPr="003E53F8">
        <w:rPr>
          <w:rFonts w:asciiTheme="majorBidi" w:hAnsiTheme="majorBidi" w:cstheme="majorBidi"/>
          <w:sz w:val="20"/>
          <w:szCs w:val="20"/>
          <w:lang w:val="x-none"/>
        </w:rPr>
        <w:t>Tenslle</w:t>
      </w:r>
      <w:proofErr w:type="spellEnd"/>
      <w:r w:rsidRPr="003E53F8">
        <w:rPr>
          <w:rFonts w:asciiTheme="majorBidi" w:hAnsiTheme="majorBidi" w:cstheme="majorBidi"/>
          <w:sz w:val="20"/>
          <w:szCs w:val="20"/>
          <w:lang w:val="x-none"/>
        </w:rPr>
        <w:t xml:space="preserve"> properties of cooled meat sausages and their correlation with texture </w:t>
      </w:r>
      <w:proofErr w:type="spellStart"/>
      <w:r w:rsidRPr="003E53F8">
        <w:rPr>
          <w:rFonts w:asciiTheme="majorBidi" w:hAnsiTheme="majorBidi" w:cstheme="majorBidi"/>
          <w:sz w:val="20"/>
          <w:szCs w:val="20"/>
          <w:lang w:val="x-none"/>
        </w:rPr>
        <w:t>proflle</w:t>
      </w:r>
      <w:proofErr w:type="spellEnd"/>
      <w:r w:rsidRPr="003E53F8">
        <w:rPr>
          <w:rFonts w:asciiTheme="majorBidi" w:hAnsiTheme="majorBidi" w:cstheme="majorBidi"/>
          <w:sz w:val="20"/>
          <w:szCs w:val="20"/>
          <w:lang w:val="x-none"/>
        </w:rPr>
        <w:t xml:space="preserve"> analysis (TPA) parameters and physic-chemical </w:t>
      </w:r>
      <w:proofErr w:type="spellStart"/>
      <w:r w:rsidRPr="003E53F8">
        <w:rPr>
          <w:rFonts w:asciiTheme="majorBidi" w:hAnsiTheme="majorBidi" w:cstheme="majorBidi"/>
          <w:sz w:val="20"/>
          <w:szCs w:val="20"/>
          <w:lang w:val="x-none"/>
        </w:rPr>
        <w:t>characteristics.Meat</w:t>
      </w:r>
      <w:proofErr w:type="spellEnd"/>
      <w:r w:rsidRPr="003E53F8">
        <w:rPr>
          <w:rFonts w:asciiTheme="majorBidi" w:hAnsiTheme="majorBidi" w:cstheme="majorBidi"/>
          <w:sz w:val="20"/>
          <w:szCs w:val="20"/>
          <w:lang w:val="x-none"/>
        </w:rPr>
        <w:t xml:space="preserve"> Sci.2008,80(3):690-6</w:t>
      </w:r>
    </w:p>
    <w:p w14:paraId="31B2927B" w14:textId="77777777" w:rsidR="001800D4" w:rsidRDefault="001800D4" w:rsidP="001800D4">
      <w:pPr>
        <w:spacing w:after="0" w:line="240" w:lineRule="auto"/>
        <w:contextualSpacing/>
        <w:jc w:val="both"/>
        <w:rPr>
          <w:rFonts w:asciiTheme="majorBidi" w:hAnsiTheme="majorBidi" w:cstheme="majorBidi"/>
          <w:sz w:val="20"/>
          <w:szCs w:val="20"/>
          <w:rtl/>
        </w:rPr>
      </w:pPr>
      <w:r>
        <w:rPr>
          <w:rFonts w:asciiTheme="majorBidi" w:hAnsiTheme="majorBidi" w:cstheme="majorBidi" w:hint="cs"/>
          <w:sz w:val="20"/>
          <w:szCs w:val="20"/>
          <w:rtl/>
        </w:rPr>
        <w:t>-</w:t>
      </w:r>
      <w:r w:rsidRPr="003E53F8">
        <w:rPr>
          <w:rFonts w:asciiTheme="majorBidi" w:hAnsiTheme="majorBidi" w:cstheme="majorBidi"/>
          <w:sz w:val="20"/>
          <w:szCs w:val="20"/>
        </w:rPr>
        <w:t xml:space="preserve">Hwang Y.H., Yang, H.S., </w:t>
      </w:r>
      <w:proofErr w:type="spellStart"/>
      <w:r w:rsidRPr="003E53F8">
        <w:rPr>
          <w:rFonts w:asciiTheme="majorBidi" w:hAnsiTheme="majorBidi" w:cstheme="majorBidi"/>
          <w:sz w:val="20"/>
          <w:szCs w:val="20"/>
        </w:rPr>
        <w:t>jeong</w:t>
      </w:r>
      <w:proofErr w:type="spellEnd"/>
      <w:r w:rsidRPr="003E53F8">
        <w:rPr>
          <w:rFonts w:asciiTheme="majorBidi" w:hAnsiTheme="majorBidi" w:cstheme="majorBidi"/>
          <w:sz w:val="20"/>
          <w:szCs w:val="20"/>
        </w:rPr>
        <w:t xml:space="preserve"> , J.Y., Kim, G.D., Park, G.B., and Joo S.T.2008.Properties of low fat sausages made from duck meat with cereal flours. Poultry Science,88:1452-1458</w:t>
      </w:r>
      <w:r>
        <w:rPr>
          <w:rFonts w:asciiTheme="majorBidi" w:hAnsiTheme="majorBidi" w:cstheme="majorBidi" w:hint="cs"/>
          <w:sz w:val="20"/>
          <w:szCs w:val="20"/>
          <w:rtl/>
        </w:rPr>
        <w:t>.</w:t>
      </w:r>
    </w:p>
    <w:p w14:paraId="2AAA4AA8" w14:textId="77777777" w:rsidR="001800D4" w:rsidRDefault="001800D4" w:rsidP="001800D4">
      <w:pPr>
        <w:spacing w:after="0" w:line="240" w:lineRule="auto"/>
        <w:contextualSpacing/>
        <w:jc w:val="both"/>
        <w:rPr>
          <w:rFonts w:asciiTheme="majorBidi" w:hAnsiTheme="majorBidi" w:cstheme="majorBidi"/>
          <w:sz w:val="20"/>
          <w:szCs w:val="20"/>
          <w:rtl/>
        </w:rPr>
      </w:pPr>
      <w:r>
        <w:rPr>
          <w:rFonts w:asciiTheme="majorBidi" w:hAnsiTheme="majorBidi" w:cstheme="majorBidi" w:hint="cs"/>
          <w:sz w:val="20"/>
          <w:szCs w:val="20"/>
          <w:rtl/>
        </w:rPr>
        <w:lastRenderedPageBreak/>
        <w:t>-</w:t>
      </w:r>
      <w:r w:rsidRPr="003E53F8">
        <w:rPr>
          <w:rFonts w:asciiTheme="majorBidi" w:hAnsiTheme="majorBidi" w:cstheme="majorBidi"/>
          <w:sz w:val="20"/>
          <w:szCs w:val="20"/>
        </w:rPr>
        <w:t xml:space="preserve">Maynard D.N. and A. V Barker. 1979. Regulation of nitrate accumulation in vegetables, Acta </w:t>
      </w:r>
      <w:proofErr w:type="spellStart"/>
      <w:r w:rsidRPr="003E53F8">
        <w:rPr>
          <w:rFonts w:asciiTheme="majorBidi" w:hAnsiTheme="majorBidi" w:cstheme="majorBidi"/>
          <w:sz w:val="20"/>
          <w:szCs w:val="20"/>
        </w:rPr>
        <w:t>Horticultueae</w:t>
      </w:r>
      <w:proofErr w:type="spellEnd"/>
      <w:r w:rsidRPr="003E53F8">
        <w:rPr>
          <w:rFonts w:asciiTheme="majorBidi" w:hAnsiTheme="majorBidi" w:cstheme="majorBidi"/>
          <w:sz w:val="20"/>
          <w:szCs w:val="20"/>
        </w:rPr>
        <w:t>, 93: 153-162.</w:t>
      </w:r>
    </w:p>
    <w:p w14:paraId="61FEDDEE" w14:textId="77777777" w:rsidR="001800D4" w:rsidRDefault="001800D4" w:rsidP="001800D4">
      <w:pPr>
        <w:spacing w:after="0" w:line="240" w:lineRule="auto"/>
        <w:contextualSpacing/>
        <w:jc w:val="both"/>
        <w:rPr>
          <w:rFonts w:asciiTheme="majorBidi" w:hAnsiTheme="majorBidi" w:cstheme="majorBidi"/>
          <w:sz w:val="20"/>
          <w:szCs w:val="20"/>
          <w:rtl/>
        </w:rPr>
      </w:pPr>
      <w:bookmarkStart w:id="12" w:name="_Hlk111402652"/>
      <w:r>
        <w:rPr>
          <w:rFonts w:asciiTheme="majorBidi" w:hAnsiTheme="majorBidi" w:cstheme="majorBidi" w:hint="cs"/>
          <w:sz w:val="20"/>
          <w:szCs w:val="20"/>
          <w:rtl/>
        </w:rPr>
        <w:t>-</w:t>
      </w:r>
      <w:r w:rsidRPr="003E53F8">
        <w:rPr>
          <w:rFonts w:asciiTheme="majorBidi" w:hAnsiTheme="majorBidi" w:cstheme="majorBidi"/>
          <w:sz w:val="20"/>
          <w:szCs w:val="20"/>
        </w:rPr>
        <w:t xml:space="preserve">Nunez de Gonzalez, M.T , Boleman, R,M Miller, </w:t>
      </w:r>
      <w:proofErr w:type="spellStart"/>
      <w:r w:rsidRPr="003E53F8">
        <w:rPr>
          <w:rFonts w:asciiTheme="majorBidi" w:hAnsiTheme="majorBidi" w:cstheme="majorBidi"/>
          <w:sz w:val="20"/>
          <w:szCs w:val="20"/>
        </w:rPr>
        <w:t>R.K,Keeton</w:t>
      </w:r>
      <w:proofErr w:type="spellEnd"/>
      <w:r w:rsidRPr="003E53F8">
        <w:rPr>
          <w:rFonts w:asciiTheme="majorBidi" w:hAnsiTheme="majorBidi" w:cstheme="majorBidi"/>
          <w:sz w:val="20"/>
          <w:szCs w:val="20"/>
        </w:rPr>
        <w:t xml:space="preserve">, J.T. and Rhee, K.S. (2008a)Antioxidant properties of </w:t>
      </w:r>
      <w:proofErr w:type="spellStart"/>
      <w:r w:rsidRPr="003E53F8">
        <w:rPr>
          <w:rFonts w:asciiTheme="majorBidi" w:hAnsiTheme="majorBidi" w:cstheme="majorBidi"/>
          <w:sz w:val="20"/>
          <w:szCs w:val="20"/>
        </w:rPr>
        <w:t>driedplum</w:t>
      </w:r>
      <w:proofErr w:type="spellEnd"/>
      <w:r w:rsidRPr="003E53F8">
        <w:rPr>
          <w:rFonts w:asciiTheme="majorBidi" w:hAnsiTheme="majorBidi" w:cstheme="majorBidi"/>
          <w:sz w:val="20"/>
          <w:szCs w:val="20"/>
        </w:rPr>
        <w:t xml:space="preserve"> ingredients in raw and precooked pork sausage, </w:t>
      </w:r>
      <w:proofErr w:type="spellStart"/>
      <w:r w:rsidRPr="003E53F8">
        <w:rPr>
          <w:rFonts w:asciiTheme="majorBidi" w:hAnsiTheme="majorBidi" w:cstheme="majorBidi"/>
          <w:sz w:val="20"/>
          <w:szCs w:val="20"/>
        </w:rPr>
        <w:t>joumal</w:t>
      </w:r>
      <w:proofErr w:type="spellEnd"/>
      <w:r w:rsidRPr="003E53F8">
        <w:rPr>
          <w:rFonts w:asciiTheme="majorBidi" w:hAnsiTheme="majorBidi" w:cstheme="majorBidi"/>
          <w:sz w:val="20"/>
          <w:szCs w:val="20"/>
        </w:rPr>
        <w:t xml:space="preserve"> of Food Science, 73: H63-H71</w:t>
      </w:r>
      <w:bookmarkEnd w:id="12"/>
      <w:r>
        <w:rPr>
          <w:rFonts w:asciiTheme="majorBidi" w:hAnsiTheme="majorBidi" w:cstheme="majorBidi" w:hint="cs"/>
          <w:sz w:val="20"/>
          <w:szCs w:val="20"/>
          <w:rtl/>
        </w:rPr>
        <w:t>.</w:t>
      </w:r>
    </w:p>
    <w:p w14:paraId="0994D792" w14:textId="77777777" w:rsidR="001800D4" w:rsidRPr="00D90B9A" w:rsidRDefault="001800D4" w:rsidP="001800D4">
      <w:pPr>
        <w:spacing w:after="0" w:line="240" w:lineRule="auto"/>
        <w:contextualSpacing/>
        <w:jc w:val="both"/>
        <w:rPr>
          <w:rFonts w:asciiTheme="majorBidi" w:hAnsiTheme="majorBidi" w:cstheme="majorBidi"/>
          <w:sz w:val="20"/>
          <w:szCs w:val="20"/>
          <w:lang w:val="x-none"/>
        </w:rPr>
      </w:pPr>
      <w:r>
        <w:rPr>
          <w:rFonts w:asciiTheme="majorBidi" w:hAnsiTheme="majorBidi" w:cstheme="majorBidi" w:hint="cs"/>
          <w:sz w:val="20"/>
          <w:szCs w:val="20"/>
          <w:rtl/>
          <w:lang w:val="x-none"/>
        </w:rPr>
        <w:t>-</w:t>
      </w:r>
      <w:proofErr w:type="spellStart"/>
      <w:r w:rsidRPr="00D90B9A">
        <w:rPr>
          <w:rFonts w:asciiTheme="majorBidi" w:hAnsiTheme="majorBidi" w:cstheme="majorBidi"/>
          <w:sz w:val="20"/>
          <w:szCs w:val="20"/>
          <w:lang w:val="x-none"/>
        </w:rPr>
        <w:t>Pegg,R</w:t>
      </w:r>
      <w:proofErr w:type="spellEnd"/>
      <w:r w:rsidRPr="00D90B9A">
        <w:rPr>
          <w:rFonts w:asciiTheme="majorBidi" w:hAnsiTheme="majorBidi" w:cstheme="majorBidi"/>
          <w:sz w:val="20"/>
          <w:szCs w:val="20"/>
          <w:lang w:val="x-none"/>
        </w:rPr>
        <w:t xml:space="preserve">. B and Shahidi F., 2000, Nitrite curing of meat the n-nitrosamine problem and nitrite alternatives. Food and Nutrition </w:t>
      </w:r>
      <w:proofErr w:type="spellStart"/>
      <w:r w:rsidRPr="00D90B9A">
        <w:rPr>
          <w:rFonts w:asciiTheme="majorBidi" w:hAnsiTheme="majorBidi" w:cstheme="majorBidi"/>
          <w:sz w:val="20"/>
          <w:szCs w:val="20"/>
          <w:lang w:val="x-none"/>
        </w:rPr>
        <w:t>Press.Inc</w:t>
      </w:r>
      <w:proofErr w:type="spellEnd"/>
      <w:r w:rsidRPr="00D90B9A">
        <w:rPr>
          <w:rFonts w:asciiTheme="majorBidi" w:hAnsiTheme="majorBidi" w:cstheme="majorBidi"/>
          <w:sz w:val="20"/>
          <w:szCs w:val="20"/>
          <w:lang w:val="x-none"/>
        </w:rPr>
        <w:t>., USA</w:t>
      </w:r>
      <w:r>
        <w:rPr>
          <w:rFonts w:asciiTheme="majorBidi" w:hAnsiTheme="majorBidi" w:cstheme="majorBidi" w:hint="cs"/>
          <w:sz w:val="20"/>
          <w:szCs w:val="20"/>
          <w:rtl/>
          <w:lang w:val="x-none"/>
        </w:rPr>
        <w:t>.</w:t>
      </w:r>
    </w:p>
    <w:p w14:paraId="2E1EA2EE" w14:textId="77777777" w:rsidR="001800D4" w:rsidRDefault="001800D4" w:rsidP="001800D4">
      <w:pPr>
        <w:spacing w:after="0" w:line="240" w:lineRule="auto"/>
        <w:contextualSpacing/>
        <w:jc w:val="both"/>
        <w:rPr>
          <w:rFonts w:asciiTheme="majorBidi" w:hAnsiTheme="majorBidi" w:cstheme="majorBidi"/>
          <w:sz w:val="20"/>
          <w:szCs w:val="20"/>
          <w:rtl/>
        </w:rPr>
      </w:pPr>
      <w:bookmarkStart w:id="13" w:name="_Hlk111402687"/>
      <w:r>
        <w:rPr>
          <w:rFonts w:asciiTheme="majorBidi" w:hAnsiTheme="majorBidi" w:cstheme="majorBidi" w:hint="cs"/>
          <w:sz w:val="20"/>
          <w:szCs w:val="20"/>
          <w:rtl/>
        </w:rPr>
        <w:t>-</w:t>
      </w:r>
      <w:r w:rsidRPr="00D90B9A">
        <w:rPr>
          <w:rFonts w:asciiTheme="majorBidi" w:hAnsiTheme="majorBidi" w:cstheme="majorBidi"/>
          <w:sz w:val="20"/>
          <w:szCs w:val="20"/>
        </w:rPr>
        <w:t xml:space="preserve">Pantelidis G.E, </w:t>
      </w:r>
      <w:proofErr w:type="spellStart"/>
      <w:r w:rsidRPr="00D90B9A">
        <w:rPr>
          <w:rFonts w:asciiTheme="majorBidi" w:hAnsiTheme="majorBidi" w:cstheme="majorBidi"/>
          <w:sz w:val="20"/>
          <w:szCs w:val="20"/>
        </w:rPr>
        <w:t>Vasilakakis</w:t>
      </w:r>
      <w:proofErr w:type="spellEnd"/>
      <w:r w:rsidRPr="00D90B9A">
        <w:rPr>
          <w:rFonts w:asciiTheme="majorBidi" w:hAnsiTheme="majorBidi" w:cstheme="majorBidi"/>
          <w:sz w:val="20"/>
          <w:szCs w:val="20"/>
        </w:rPr>
        <w:t xml:space="preserve"> M, </w:t>
      </w:r>
      <w:proofErr w:type="spellStart"/>
      <w:r w:rsidRPr="00D90B9A">
        <w:rPr>
          <w:rFonts w:asciiTheme="majorBidi" w:hAnsiTheme="majorBidi" w:cstheme="majorBidi"/>
          <w:sz w:val="20"/>
          <w:szCs w:val="20"/>
        </w:rPr>
        <w:t>Manganaris</w:t>
      </w:r>
      <w:proofErr w:type="spellEnd"/>
      <w:r w:rsidRPr="00D90B9A">
        <w:rPr>
          <w:rFonts w:asciiTheme="majorBidi" w:hAnsiTheme="majorBidi" w:cstheme="majorBidi"/>
          <w:sz w:val="20"/>
          <w:szCs w:val="20"/>
        </w:rPr>
        <w:t xml:space="preserve">  GA , and Diamantidis G. 2007 Antioxidant capacity, </w:t>
      </w:r>
      <w:proofErr w:type="gramStart"/>
      <w:r w:rsidRPr="00D90B9A">
        <w:rPr>
          <w:rFonts w:asciiTheme="majorBidi" w:hAnsiTheme="majorBidi" w:cstheme="majorBidi"/>
          <w:sz w:val="20"/>
          <w:szCs w:val="20"/>
        </w:rPr>
        <w:t>Phenol  anthocyanin</w:t>
      </w:r>
      <w:proofErr w:type="gramEnd"/>
      <w:r w:rsidRPr="00D90B9A">
        <w:rPr>
          <w:rFonts w:asciiTheme="majorBidi" w:hAnsiTheme="majorBidi" w:cstheme="majorBidi"/>
          <w:sz w:val="20"/>
          <w:szCs w:val="20"/>
        </w:rPr>
        <w:t xml:space="preserve"> and ascorbic acid contents in raspberries, blackberries, red currants, gooseberries and cornelian cherries, Food Chemistry, 102: 777-783</w:t>
      </w:r>
      <w:r>
        <w:rPr>
          <w:rFonts w:asciiTheme="majorBidi" w:hAnsiTheme="majorBidi" w:cstheme="majorBidi" w:hint="cs"/>
          <w:sz w:val="20"/>
          <w:szCs w:val="20"/>
          <w:rtl/>
        </w:rPr>
        <w:t>.</w:t>
      </w:r>
    </w:p>
    <w:p w14:paraId="685D4259" w14:textId="77777777" w:rsidR="001800D4" w:rsidRPr="00325F8C" w:rsidRDefault="001800D4" w:rsidP="001800D4">
      <w:pPr>
        <w:spacing w:after="0" w:line="240" w:lineRule="auto"/>
        <w:contextualSpacing/>
        <w:jc w:val="both"/>
        <w:rPr>
          <w:rFonts w:asciiTheme="majorBidi" w:hAnsiTheme="majorBidi" w:cstheme="majorBidi"/>
          <w:sz w:val="20"/>
          <w:szCs w:val="20"/>
        </w:rPr>
      </w:pPr>
      <w:bookmarkStart w:id="14" w:name="_Hlk111402840"/>
      <w:bookmarkEnd w:id="13"/>
      <w:r w:rsidRPr="00325F8C">
        <w:rPr>
          <w:rFonts w:asciiTheme="majorBidi" w:hAnsiTheme="majorBidi" w:cstheme="majorBidi"/>
          <w:sz w:val="20"/>
          <w:szCs w:val="20"/>
        </w:rPr>
        <w:t>-</w:t>
      </w:r>
      <w:r w:rsidRPr="00325F8C">
        <w:rPr>
          <w:rFonts w:asciiTheme="majorBidi" w:hAnsiTheme="majorBidi" w:cstheme="majorBidi"/>
          <w:sz w:val="20"/>
          <w:szCs w:val="20"/>
          <w:lang w:val="x-none"/>
        </w:rPr>
        <w:t>Santamaria P., A, Elia, F. Serio, and E. Todaro. 1999. A survey of nitrate and oxalate content in fresh vegetables. J. Sci. Food Agric., 79:1882-1888</w:t>
      </w:r>
      <w:r w:rsidRPr="00325F8C">
        <w:rPr>
          <w:rFonts w:asciiTheme="majorBidi" w:hAnsiTheme="majorBidi" w:cstheme="majorBidi"/>
          <w:sz w:val="20"/>
          <w:szCs w:val="20"/>
        </w:rPr>
        <w:t>.</w:t>
      </w:r>
    </w:p>
    <w:p w14:paraId="5CC751E2" w14:textId="77777777" w:rsidR="001800D4" w:rsidRPr="00325F8C" w:rsidRDefault="001800D4" w:rsidP="001800D4">
      <w:pPr>
        <w:spacing w:after="0" w:line="240" w:lineRule="auto"/>
        <w:contextualSpacing/>
        <w:jc w:val="both"/>
        <w:rPr>
          <w:rFonts w:asciiTheme="majorBidi" w:hAnsiTheme="majorBidi" w:cstheme="majorBidi"/>
          <w:sz w:val="20"/>
          <w:szCs w:val="20"/>
        </w:rPr>
      </w:pPr>
      <w:r w:rsidRPr="00325F8C">
        <w:rPr>
          <w:rFonts w:asciiTheme="majorBidi" w:hAnsiTheme="majorBidi" w:cstheme="majorBidi"/>
          <w:sz w:val="20"/>
          <w:szCs w:val="20"/>
        </w:rPr>
        <w:t>-</w:t>
      </w:r>
      <w:r w:rsidRPr="00325F8C">
        <w:rPr>
          <w:rFonts w:asciiTheme="majorBidi" w:hAnsiTheme="majorBidi" w:cstheme="majorBidi"/>
          <w:sz w:val="20"/>
          <w:szCs w:val="20"/>
          <w:lang w:val="x-none"/>
        </w:rPr>
        <w:t xml:space="preserve">Sebranek JG, </w:t>
      </w:r>
      <w:proofErr w:type="spellStart"/>
      <w:r w:rsidRPr="00325F8C">
        <w:rPr>
          <w:rFonts w:asciiTheme="majorBidi" w:hAnsiTheme="majorBidi" w:cstheme="majorBidi"/>
          <w:sz w:val="20"/>
          <w:szCs w:val="20"/>
          <w:lang w:val="x-none"/>
        </w:rPr>
        <w:t>Sewalt</w:t>
      </w:r>
      <w:proofErr w:type="spellEnd"/>
      <w:r w:rsidRPr="00325F8C">
        <w:rPr>
          <w:rFonts w:asciiTheme="majorBidi" w:hAnsiTheme="majorBidi" w:cstheme="majorBidi"/>
          <w:sz w:val="20"/>
          <w:szCs w:val="20"/>
          <w:lang w:val="x-none"/>
        </w:rPr>
        <w:t xml:space="preserve"> VJH, Robbins KL, Houser TA.2005. Comparison of a natural rosemary extract and BHA/BHT for relative antioxidant </w:t>
      </w:r>
      <w:proofErr w:type="spellStart"/>
      <w:r w:rsidRPr="00325F8C">
        <w:rPr>
          <w:rFonts w:asciiTheme="majorBidi" w:hAnsiTheme="majorBidi" w:cstheme="majorBidi"/>
          <w:sz w:val="20"/>
          <w:szCs w:val="20"/>
          <w:lang w:val="x-none"/>
        </w:rPr>
        <w:t>effectivenessin</w:t>
      </w:r>
      <w:proofErr w:type="spellEnd"/>
      <w:r w:rsidRPr="00325F8C">
        <w:rPr>
          <w:rFonts w:asciiTheme="majorBidi" w:hAnsiTheme="majorBidi" w:cstheme="majorBidi"/>
          <w:sz w:val="20"/>
          <w:szCs w:val="20"/>
          <w:lang w:val="x-none"/>
        </w:rPr>
        <w:t xml:space="preserve"> pork sausage . Meat Science. 69; 289-296</w:t>
      </w:r>
      <w:r w:rsidRPr="00325F8C">
        <w:rPr>
          <w:rFonts w:asciiTheme="majorBidi" w:hAnsiTheme="majorBidi" w:cstheme="majorBidi"/>
          <w:sz w:val="20"/>
          <w:szCs w:val="20"/>
        </w:rPr>
        <w:t>.</w:t>
      </w:r>
    </w:p>
    <w:p w14:paraId="659D271D" w14:textId="77777777" w:rsidR="001800D4" w:rsidRDefault="001800D4" w:rsidP="001800D4">
      <w:pPr>
        <w:spacing w:after="0" w:line="240" w:lineRule="auto"/>
        <w:contextualSpacing/>
        <w:jc w:val="both"/>
        <w:rPr>
          <w:rFonts w:asciiTheme="majorBidi" w:hAnsiTheme="majorBidi" w:cstheme="majorBidi"/>
          <w:sz w:val="20"/>
          <w:szCs w:val="20"/>
        </w:rPr>
      </w:pPr>
      <w:r w:rsidRPr="00325F8C">
        <w:rPr>
          <w:rFonts w:asciiTheme="majorBidi" w:hAnsiTheme="majorBidi" w:cstheme="majorBidi"/>
          <w:sz w:val="20"/>
          <w:szCs w:val="20"/>
        </w:rPr>
        <w:t xml:space="preserve">-Seeram N., </w:t>
      </w:r>
      <w:proofErr w:type="spellStart"/>
      <w:r w:rsidRPr="00325F8C">
        <w:rPr>
          <w:rFonts w:asciiTheme="majorBidi" w:hAnsiTheme="majorBidi" w:cstheme="majorBidi"/>
          <w:sz w:val="20"/>
          <w:szCs w:val="20"/>
        </w:rPr>
        <w:t>Schutzki</w:t>
      </w:r>
      <w:proofErr w:type="spellEnd"/>
      <w:r w:rsidRPr="00325F8C">
        <w:rPr>
          <w:rFonts w:asciiTheme="majorBidi" w:hAnsiTheme="majorBidi" w:cstheme="majorBidi"/>
          <w:sz w:val="20"/>
          <w:szCs w:val="20"/>
        </w:rPr>
        <w:t xml:space="preserve"> R., Chandra R, and MG 2002 Ch </w:t>
      </w:r>
      <w:proofErr w:type="spellStart"/>
      <w:r w:rsidRPr="00325F8C">
        <w:rPr>
          <w:rFonts w:asciiTheme="majorBidi" w:hAnsiTheme="majorBidi" w:cstheme="majorBidi"/>
          <w:sz w:val="20"/>
          <w:szCs w:val="20"/>
        </w:rPr>
        <w:t>arac</w:t>
      </w:r>
      <w:proofErr w:type="spellEnd"/>
      <w:r w:rsidRPr="00325F8C">
        <w:rPr>
          <w:rFonts w:asciiTheme="majorBidi" w:hAnsiTheme="majorBidi" w:cstheme="majorBidi"/>
          <w:sz w:val="20"/>
          <w:szCs w:val="20"/>
        </w:rPr>
        <w:t xml:space="preserve"> </w:t>
      </w:r>
      <w:proofErr w:type="spellStart"/>
      <w:r w:rsidRPr="00325F8C">
        <w:rPr>
          <w:rFonts w:asciiTheme="majorBidi" w:hAnsiTheme="majorBidi" w:cstheme="majorBidi"/>
          <w:sz w:val="20"/>
          <w:szCs w:val="20"/>
        </w:rPr>
        <w:t>te</w:t>
      </w:r>
      <w:proofErr w:type="spellEnd"/>
      <w:r w:rsidRPr="00325F8C">
        <w:rPr>
          <w:rFonts w:asciiTheme="majorBidi" w:hAnsiTheme="majorBidi" w:cstheme="majorBidi"/>
          <w:sz w:val="20"/>
          <w:szCs w:val="20"/>
        </w:rPr>
        <w:t xml:space="preserve"> </w:t>
      </w:r>
      <w:proofErr w:type="spellStart"/>
      <w:r w:rsidRPr="00325F8C">
        <w:rPr>
          <w:rFonts w:asciiTheme="majorBidi" w:hAnsiTheme="majorBidi" w:cstheme="majorBidi"/>
          <w:sz w:val="20"/>
          <w:szCs w:val="20"/>
        </w:rPr>
        <w:t>rization</w:t>
      </w:r>
      <w:proofErr w:type="spellEnd"/>
      <w:r w:rsidRPr="00325F8C">
        <w:rPr>
          <w:rFonts w:asciiTheme="majorBidi" w:hAnsiTheme="majorBidi" w:cstheme="majorBidi"/>
          <w:sz w:val="20"/>
          <w:szCs w:val="20"/>
        </w:rPr>
        <w:t xml:space="preserve">, quantification, and bioactivities of anthocyanins in </w:t>
      </w:r>
      <w:proofErr w:type="spellStart"/>
      <w:r w:rsidRPr="00325F8C">
        <w:rPr>
          <w:rFonts w:asciiTheme="majorBidi" w:hAnsiTheme="majorBidi" w:cstheme="majorBidi"/>
          <w:sz w:val="20"/>
          <w:szCs w:val="20"/>
        </w:rPr>
        <w:t>Cornus</w:t>
      </w:r>
      <w:proofErr w:type="spellEnd"/>
      <w:r w:rsidRPr="00325F8C">
        <w:rPr>
          <w:rFonts w:asciiTheme="majorBidi" w:hAnsiTheme="majorBidi" w:cstheme="majorBidi"/>
          <w:sz w:val="20"/>
          <w:szCs w:val="20"/>
        </w:rPr>
        <w:t xml:space="preserve"> </w:t>
      </w:r>
      <w:proofErr w:type="spellStart"/>
      <w:r w:rsidRPr="00325F8C">
        <w:rPr>
          <w:rFonts w:asciiTheme="majorBidi" w:hAnsiTheme="majorBidi" w:cstheme="majorBidi"/>
          <w:sz w:val="20"/>
          <w:szCs w:val="20"/>
        </w:rPr>
        <w:t>speeies</w:t>
      </w:r>
      <w:proofErr w:type="spellEnd"/>
      <w:r w:rsidRPr="00325F8C">
        <w:rPr>
          <w:rFonts w:asciiTheme="majorBidi" w:hAnsiTheme="majorBidi" w:cstheme="majorBidi"/>
          <w:sz w:val="20"/>
          <w:szCs w:val="20"/>
        </w:rPr>
        <w:t xml:space="preserve">, </w:t>
      </w:r>
      <w:proofErr w:type="spellStart"/>
      <w:r w:rsidRPr="00325F8C">
        <w:rPr>
          <w:rFonts w:asciiTheme="majorBidi" w:hAnsiTheme="majorBidi" w:cstheme="majorBidi"/>
          <w:sz w:val="20"/>
          <w:szCs w:val="20"/>
        </w:rPr>
        <w:t>Joumal</w:t>
      </w:r>
      <w:proofErr w:type="spellEnd"/>
      <w:r w:rsidRPr="00325F8C">
        <w:rPr>
          <w:rFonts w:asciiTheme="majorBidi" w:hAnsiTheme="majorBidi" w:cstheme="majorBidi"/>
          <w:sz w:val="20"/>
          <w:szCs w:val="20"/>
        </w:rPr>
        <w:t xml:space="preserve"> of Agricultural and Food chemistry, 50: 2519-2523</w:t>
      </w:r>
      <w:bookmarkEnd w:id="14"/>
      <w:r>
        <w:rPr>
          <w:rFonts w:asciiTheme="majorBidi" w:hAnsiTheme="majorBidi" w:cstheme="majorBidi"/>
          <w:sz w:val="20"/>
          <w:szCs w:val="20"/>
        </w:rPr>
        <w:t>.</w:t>
      </w:r>
    </w:p>
    <w:p w14:paraId="79528844" w14:textId="68F996AB" w:rsidR="00E42C09" w:rsidRPr="00E42C09" w:rsidRDefault="001800D4" w:rsidP="00E42C09">
      <w:pPr>
        <w:shd w:val="clear" w:color="auto" w:fill="FFFFFF"/>
        <w:bidi/>
        <w:spacing w:after="0" w:line="240" w:lineRule="auto"/>
        <w:jc w:val="right"/>
        <w:rPr>
          <w:rFonts w:asciiTheme="majorBidi" w:hAnsiTheme="majorBidi" w:cstheme="majorBidi"/>
          <w:sz w:val="20"/>
          <w:szCs w:val="20"/>
        </w:rPr>
        <w:sectPr w:rsidR="00E42C09" w:rsidRPr="00E42C09" w:rsidSect="00295E46">
          <w:type w:val="continuous"/>
          <w:pgSz w:w="12240" w:h="15840"/>
          <w:pgMar w:top="1440" w:right="1440" w:bottom="1440" w:left="1440" w:header="720" w:footer="720" w:gutter="0"/>
          <w:cols w:space="720"/>
          <w:bidi/>
          <w:docGrid w:linePitch="360"/>
        </w:sectPr>
      </w:pPr>
      <w:bookmarkStart w:id="15" w:name="_Hlk203217467"/>
      <w:bookmarkEnd w:id="8"/>
      <w:r>
        <w:rPr>
          <w:rFonts w:asciiTheme="majorBidi" w:hAnsiTheme="majorBidi" w:cstheme="majorBidi"/>
          <w:sz w:val="20"/>
          <w:szCs w:val="20"/>
        </w:rPr>
        <w:t>-</w:t>
      </w:r>
      <w:r w:rsidRPr="00AB3B6D">
        <w:rPr>
          <w:rFonts w:asciiTheme="majorBidi" w:hAnsiTheme="majorBidi" w:cstheme="majorBidi"/>
          <w:sz w:val="20"/>
          <w:szCs w:val="20"/>
        </w:rPr>
        <w:t>Yang, Y. L., Zhou, G. H., Xu, X. L. &amp; Wang, Y. (2007</w:t>
      </w:r>
      <w:proofErr w:type="gramStart"/>
      <w:r w:rsidRPr="00AB3B6D">
        <w:rPr>
          <w:rFonts w:asciiTheme="majorBidi" w:hAnsiTheme="majorBidi" w:cstheme="majorBidi"/>
          <w:sz w:val="20"/>
          <w:szCs w:val="20"/>
        </w:rPr>
        <w:t>).Rheological</w:t>
      </w:r>
      <w:proofErr w:type="gramEnd"/>
      <w:r w:rsidRPr="00AB3B6D">
        <w:rPr>
          <w:rFonts w:asciiTheme="majorBidi" w:hAnsiTheme="majorBidi" w:cstheme="majorBidi"/>
          <w:sz w:val="20"/>
          <w:szCs w:val="20"/>
        </w:rPr>
        <w:t xml:space="preserve"> properties of Myosin-Gelatin Mixtures. Food Science, 72, </w:t>
      </w:r>
      <w:r w:rsidR="00184997">
        <w:rPr>
          <w:rFonts w:asciiTheme="majorBidi" w:hAnsiTheme="majorBidi" w:cstheme="majorBidi"/>
          <w:sz w:val="20"/>
          <w:szCs w:val="20"/>
        </w:rPr>
        <w:t>27</w:t>
      </w:r>
    </w:p>
    <w:bookmarkEnd w:id="0"/>
    <w:bookmarkEnd w:id="15"/>
    <w:p w14:paraId="5C119C0C" w14:textId="40A0E096" w:rsidR="00F253BA" w:rsidRDefault="00F253BA" w:rsidP="00DF70D7">
      <w:pPr>
        <w:jc w:val="both"/>
      </w:pPr>
    </w:p>
    <w:sectPr w:rsidR="00F253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12443" w14:textId="77777777" w:rsidR="00AC14FB" w:rsidRDefault="00AC14FB" w:rsidP="00B81271">
      <w:pPr>
        <w:spacing w:after="0" w:line="240" w:lineRule="auto"/>
      </w:pPr>
      <w:r>
        <w:separator/>
      </w:r>
    </w:p>
  </w:endnote>
  <w:endnote w:type="continuationSeparator" w:id="0">
    <w:p w14:paraId="768BD496" w14:textId="77777777" w:rsidR="00AC14FB" w:rsidRDefault="00AC14FB" w:rsidP="00B81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0269804"/>
      <w:docPartObj>
        <w:docPartGallery w:val="Page Numbers (Bottom of Page)"/>
        <w:docPartUnique/>
      </w:docPartObj>
    </w:sdtPr>
    <w:sdtEndPr>
      <w:rPr>
        <w:noProof/>
      </w:rPr>
    </w:sdtEndPr>
    <w:sdtContent>
      <w:p w14:paraId="42D7CE07" w14:textId="7D7168B0" w:rsidR="008E3E38" w:rsidRDefault="008E3E3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9A054D4" w14:textId="77777777" w:rsidR="008E3E38" w:rsidRDefault="008E3E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194654" w14:textId="77777777" w:rsidR="00AC14FB" w:rsidRDefault="00AC14FB" w:rsidP="00B81271">
      <w:pPr>
        <w:spacing w:after="0" w:line="240" w:lineRule="auto"/>
      </w:pPr>
      <w:r>
        <w:separator/>
      </w:r>
    </w:p>
  </w:footnote>
  <w:footnote w:type="continuationSeparator" w:id="0">
    <w:p w14:paraId="4DACF236" w14:textId="77777777" w:rsidR="00AC14FB" w:rsidRDefault="00AC14FB" w:rsidP="00B812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D9191" w14:textId="2CBBE2A5" w:rsidR="008E3E38" w:rsidRDefault="008E3E38">
    <w:pPr>
      <w:pStyle w:val="Header"/>
    </w:pPr>
    <w:r w:rsidRPr="008E3E38">
      <w:rPr>
        <w:noProof/>
      </w:rPr>
      <w:drawing>
        <wp:inline distT="0" distB="0" distL="0" distR="0" wp14:anchorId="1B275E5F" wp14:editId="58060B0D">
          <wp:extent cx="5943600" cy="876300"/>
          <wp:effectExtent l="0" t="0" r="0" b="0"/>
          <wp:docPr id="311575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8763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267"/>
    <w:rsid w:val="000074B1"/>
    <w:rsid w:val="00136BEB"/>
    <w:rsid w:val="0017421C"/>
    <w:rsid w:val="001800D4"/>
    <w:rsid w:val="00184997"/>
    <w:rsid w:val="001C2D02"/>
    <w:rsid w:val="00295E46"/>
    <w:rsid w:val="002C7926"/>
    <w:rsid w:val="002D376A"/>
    <w:rsid w:val="002E29BD"/>
    <w:rsid w:val="003168D8"/>
    <w:rsid w:val="00375689"/>
    <w:rsid w:val="003E5267"/>
    <w:rsid w:val="00514303"/>
    <w:rsid w:val="00572872"/>
    <w:rsid w:val="00574497"/>
    <w:rsid w:val="00650B4A"/>
    <w:rsid w:val="00683314"/>
    <w:rsid w:val="006A022A"/>
    <w:rsid w:val="006B5B97"/>
    <w:rsid w:val="006D33E8"/>
    <w:rsid w:val="006E6736"/>
    <w:rsid w:val="008C6EE5"/>
    <w:rsid w:val="008E3E38"/>
    <w:rsid w:val="009C1646"/>
    <w:rsid w:val="00A014BF"/>
    <w:rsid w:val="00AC14FB"/>
    <w:rsid w:val="00B81271"/>
    <w:rsid w:val="00BF62E1"/>
    <w:rsid w:val="00CD55C8"/>
    <w:rsid w:val="00CE06EF"/>
    <w:rsid w:val="00D51BC8"/>
    <w:rsid w:val="00D66352"/>
    <w:rsid w:val="00DE3191"/>
    <w:rsid w:val="00DF70D7"/>
    <w:rsid w:val="00E4027A"/>
    <w:rsid w:val="00E42C09"/>
    <w:rsid w:val="00E642B4"/>
    <w:rsid w:val="00E665DD"/>
    <w:rsid w:val="00EA7BB8"/>
    <w:rsid w:val="00EE5472"/>
    <w:rsid w:val="00F253BA"/>
    <w:rsid w:val="00FF57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06A43"/>
  <w15:chartTrackingRefBased/>
  <w15:docId w15:val="{C095652E-BC3E-429D-8FFF-41A91C156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267"/>
    <w:pPr>
      <w:spacing w:after="200" w:line="276" w:lineRule="auto"/>
    </w:pPr>
    <w:rPr>
      <w:rFonts w:ascii="Calibri" w:eastAsia="Calibri" w:hAnsi="Calibri" w:cs="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00D4"/>
    <w:rPr>
      <w:color w:val="0563C1" w:themeColor="hyperlink"/>
      <w:u w:val="single"/>
    </w:rPr>
  </w:style>
  <w:style w:type="character" w:styleId="UnresolvedMention">
    <w:name w:val="Unresolved Mention"/>
    <w:basedOn w:val="DefaultParagraphFont"/>
    <w:uiPriority w:val="99"/>
    <w:semiHidden/>
    <w:unhideWhenUsed/>
    <w:rsid w:val="001800D4"/>
    <w:rPr>
      <w:color w:val="605E5C"/>
      <w:shd w:val="clear" w:color="auto" w:fill="E1DFDD"/>
    </w:rPr>
  </w:style>
  <w:style w:type="paragraph" w:styleId="Header">
    <w:name w:val="header"/>
    <w:basedOn w:val="Normal"/>
    <w:link w:val="HeaderChar"/>
    <w:uiPriority w:val="99"/>
    <w:unhideWhenUsed/>
    <w:rsid w:val="00B812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1271"/>
    <w:rPr>
      <w:rFonts w:ascii="Calibri" w:eastAsia="Calibri" w:hAnsi="Calibri" w:cs="Arial"/>
      <w:kern w:val="0"/>
      <w14:ligatures w14:val="none"/>
    </w:rPr>
  </w:style>
  <w:style w:type="paragraph" w:styleId="Footer">
    <w:name w:val="footer"/>
    <w:basedOn w:val="Normal"/>
    <w:link w:val="FooterChar"/>
    <w:uiPriority w:val="99"/>
    <w:unhideWhenUsed/>
    <w:rsid w:val="00B812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1271"/>
    <w:rPr>
      <w:rFonts w:ascii="Calibri" w:eastAsia="Calibri" w:hAnsi="Calibri"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891997">
      <w:bodyDiv w:val="1"/>
      <w:marLeft w:val="0"/>
      <w:marRight w:val="0"/>
      <w:marTop w:val="0"/>
      <w:marBottom w:val="0"/>
      <w:divBdr>
        <w:top w:val="none" w:sz="0" w:space="0" w:color="auto"/>
        <w:left w:val="none" w:sz="0" w:space="0" w:color="auto"/>
        <w:bottom w:val="none" w:sz="0" w:space="0" w:color="auto"/>
        <w:right w:val="none" w:sz="0" w:space="0" w:color="auto"/>
      </w:divBdr>
      <w:divsChild>
        <w:div w:id="916985748">
          <w:marLeft w:val="0"/>
          <w:marRight w:val="0"/>
          <w:marTop w:val="0"/>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sChild>
        <w:div w:id="1464277468">
          <w:marLeft w:val="0"/>
          <w:marRight w:val="0"/>
          <w:marTop w:val="0"/>
          <w:marBottom w:val="0"/>
          <w:divBdr>
            <w:top w:val="none" w:sz="0" w:space="0" w:color="auto"/>
            <w:left w:val="none" w:sz="0" w:space="0" w:color="auto"/>
            <w:bottom w:val="none" w:sz="0" w:space="0" w:color="auto"/>
            <w:right w:val="none" w:sz="0" w:space="0" w:color="auto"/>
          </w:divBdr>
        </w:div>
        <w:div w:id="609556642">
          <w:marLeft w:val="0"/>
          <w:marRight w:val="0"/>
          <w:marTop w:val="0"/>
          <w:marBottom w:val="0"/>
          <w:divBdr>
            <w:top w:val="none" w:sz="0" w:space="0" w:color="auto"/>
            <w:left w:val="none" w:sz="0" w:space="0" w:color="auto"/>
            <w:bottom w:val="none" w:sz="0" w:space="0" w:color="auto"/>
            <w:right w:val="none" w:sz="0" w:space="0" w:color="auto"/>
          </w:divBdr>
        </w:div>
        <w:div w:id="340813962">
          <w:marLeft w:val="0"/>
          <w:marRight w:val="0"/>
          <w:marTop w:val="0"/>
          <w:marBottom w:val="0"/>
          <w:divBdr>
            <w:top w:val="none" w:sz="0" w:space="0" w:color="auto"/>
            <w:left w:val="none" w:sz="0" w:space="0" w:color="auto"/>
            <w:bottom w:val="none" w:sz="0" w:space="0" w:color="auto"/>
            <w:right w:val="none" w:sz="0" w:space="0" w:color="auto"/>
          </w:divBdr>
        </w:div>
        <w:div w:id="499396501">
          <w:marLeft w:val="0"/>
          <w:marRight w:val="0"/>
          <w:marTop w:val="0"/>
          <w:marBottom w:val="0"/>
          <w:divBdr>
            <w:top w:val="none" w:sz="0" w:space="0" w:color="auto"/>
            <w:left w:val="none" w:sz="0" w:space="0" w:color="auto"/>
            <w:bottom w:val="none" w:sz="0" w:space="0" w:color="auto"/>
            <w:right w:val="none" w:sz="0" w:space="0" w:color="auto"/>
          </w:divBdr>
        </w:div>
        <w:div w:id="237715103">
          <w:marLeft w:val="0"/>
          <w:marRight w:val="0"/>
          <w:marTop w:val="0"/>
          <w:marBottom w:val="0"/>
          <w:divBdr>
            <w:top w:val="none" w:sz="0" w:space="0" w:color="auto"/>
            <w:left w:val="none" w:sz="0" w:space="0" w:color="auto"/>
            <w:bottom w:val="none" w:sz="0" w:space="0" w:color="auto"/>
            <w:right w:val="none" w:sz="0" w:space="0" w:color="auto"/>
          </w:divBdr>
        </w:div>
        <w:div w:id="20567380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DA978-7E52-4364-95AC-6E87FE47D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Pages>
  <Words>3455</Words>
  <Characters>19700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ALIREZA SAFDARIAN</dc:creator>
  <cp:keywords/>
  <dc:description/>
  <cp:lastModifiedBy>ALIREZA SAFDARIAN</cp:lastModifiedBy>
  <cp:revision>17</cp:revision>
  <dcterms:created xsi:type="dcterms:W3CDTF">2025-07-07T21:32:00Z</dcterms:created>
  <dcterms:modified xsi:type="dcterms:W3CDTF">2026-01-01T13:49:00Z</dcterms:modified>
</cp:coreProperties>
</file>