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F6819" w14:textId="77777777" w:rsidR="00636AD3" w:rsidRDefault="00636AD3" w:rsidP="00C85761">
      <w:pPr>
        <w:pStyle w:val="Title"/>
        <w:bidi w:val="0"/>
        <w:rPr>
          <w:rFonts w:cs="Nazanin"/>
          <w:b w:val="0"/>
          <w:bCs w:val="0"/>
          <w:sz w:val="28"/>
          <w:rtl/>
          <w:lang w:bidi="fa-IR"/>
        </w:rPr>
      </w:pPr>
      <w:bookmarkStart w:id="0" w:name="OLE_LINK15"/>
      <w:bookmarkStart w:id="1" w:name="OLE_LINK10"/>
      <w:bookmarkStart w:id="2" w:name="OLE_LINK11"/>
      <w:bookmarkStart w:id="3" w:name="OLE_LINK14"/>
    </w:p>
    <w:p w14:paraId="6F3E50B2" w14:textId="6FED723F" w:rsidR="00636AD3" w:rsidRPr="00FD3808" w:rsidRDefault="00636AD3" w:rsidP="00C85761">
      <w:pPr>
        <w:jc w:val="center"/>
        <w:rPr>
          <w:rFonts w:asciiTheme="majorBidi" w:hAnsiTheme="majorBidi" w:cstheme="majorBidi"/>
          <w:b/>
          <w:bCs/>
          <w:color w:val="1F1F1F"/>
          <w:sz w:val="28"/>
          <w:szCs w:val="28"/>
          <w:shd w:val="clear" w:color="auto" w:fill="F8F9FA"/>
        </w:rPr>
      </w:pPr>
      <w:r w:rsidRPr="00FD3808">
        <w:rPr>
          <w:rFonts w:asciiTheme="majorBidi" w:hAnsiTheme="majorBidi" w:cstheme="majorBidi"/>
          <w:b/>
          <w:bCs/>
          <w:color w:val="1F1F1F"/>
          <w:sz w:val="28"/>
          <w:szCs w:val="28"/>
          <w:shd w:val="clear" w:color="auto" w:fill="F8F9FA"/>
        </w:rPr>
        <w:t>Evaluation of the Effective Drought Index in the Analysis of Daily Drought Frequency Using SPI</w:t>
      </w:r>
    </w:p>
    <w:p w14:paraId="651E570D" w14:textId="77777777" w:rsidR="000B0E53" w:rsidRDefault="000B0E53" w:rsidP="00C85761">
      <w:pPr>
        <w:jc w:val="center"/>
        <w:rPr>
          <w:rFonts w:asciiTheme="majorBidi" w:hAnsiTheme="majorBidi" w:cstheme="majorBidi"/>
          <w:color w:val="1F1F1F"/>
          <w:sz w:val="28"/>
          <w:szCs w:val="28"/>
          <w:shd w:val="clear" w:color="auto" w:fill="F8F9FA"/>
        </w:rPr>
      </w:pPr>
    </w:p>
    <w:p w14:paraId="54190C00" w14:textId="77777777" w:rsidR="00FD3808" w:rsidRDefault="00FD3808" w:rsidP="00C85761">
      <w:pPr>
        <w:jc w:val="center"/>
        <w:rPr>
          <w:rFonts w:asciiTheme="majorBidi" w:hAnsiTheme="majorBidi" w:cstheme="majorBidi"/>
          <w:color w:val="1F1F1F"/>
          <w:sz w:val="28"/>
          <w:szCs w:val="28"/>
          <w:shd w:val="clear" w:color="auto" w:fill="F8F9FA"/>
        </w:rPr>
      </w:pPr>
    </w:p>
    <w:p w14:paraId="62258489" w14:textId="35C5175F" w:rsidR="00636AD3" w:rsidRDefault="00636AD3" w:rsidP="00C85761">
      <w:pPr>
        <w:jc w:val="center"/>
        <w:rPr>
          <w:rFonts w:asciiTheme="majorBidi" w:hAnsiTheme="majorBidi" w:cstheme="majorBidi"/>
          <w:b/>
          <w:bCs/>
          <w:color w:val="1F1F1F"/>
          <w:shd w:val="clear" w:color="auto" w:fill="F8F9FA"/>
        </w:rPr>
      </w:pPr>
      <w:r w:rsidRPr="006D34F7">
        <w:rPr>
          <w:rFonts w:asciiTheme="majorBidi" w:hAnsiTheme="majorBidi" w:cstheme="majorBidi"/>
          <w:b/>
          <w:bCs/>
          <w:color w:val="1F1F1F"/>
          <w:shd w:val="clear" w:color="auto" w:fill="F8F9FA"/>
        </w:rPr>
        <w:t>Author: Farhad Ghaziof</w:t>
      </w:r>
    </w:p>
    <w:p w14:paraId="5605CEEA" w14:textId="77777777" w:rsidR="000B0E53" w:rsidRPr="006D34F7" w:rsidRDefault="000B0E53" w:rsidP="00C85761">
      <w:pPr>
        <w:jc w:val="center"/>
        <w:rPr>
          <w:rFonts w:asciiTheme="majorBidi" w:hAnsiTheme="majorBidi" w:cstheme="majorBidi"/>
          <w:b/>
          <w:bCs/>
          <w:color w:val="1F1F1F"/>
          <w:shd w:val="clear" w:color="auto" w:fill="F8F9FA"/>
        </w:rPr>
      </w:pPr>
    </w:p>
    <w:p w14:paraId="1F82C4A9" w14:textId="77777777" w:rsidR="000B0E53" w:rsidRDefault="000B0E53" w:rsidP="00C85761">
      <w:pPr>
        <w:jc w:val="center"/>
        <w:rPr>
          <w:rFonts w:asciiTheme="majorBidi" w:hAnsiTheme="majorBidi" w:cstheme="majorBidi"/>
          <w:b/>
          <w:bCs/>
          <w:color w:val="1F1F1F"/>
          <w:shd w:val="clear" w:color="auto" w:fill="F8F9FA"/>
        </w:rPr>
      </w:pPr>
    </w:p>
    <w:p w14:paraId="545A69EA" w14:textId="37DFCB30" w:rsidR="00636AD3" w:rsidRDefault="00636AD3" w:rsidP="00C85761">
      <w:pPr>
        <w:jc w:val="center"/>
        <w:rPr>
          <w:rFonts w:asciiTheme="majorBidi" w:hAnsiTheme="majorBidi" w:cstheme="majorBidi"/>
          <w:b/>
          <w:bCs/>
        </w:rPr>
      </w:pPr>
      <w:r w:rsidRPr="006D34F7">
        <w:rPr>
          <w:rFonts w:asciiTheme="majorBidi" w:hAnsiTheme="majorBidi" w:cstheme="majorBidi"/>
          <w:b/>
          <w:bCs/>
          <w:color w:val="1F1F1F"/>
          <w:shd w:val="clear" w:color="auto" w:fill="F8F9FA"/>
        </w:rPr>
        <w:t>Email:Farhad.ghaziof12@gmail.com</w:t>
      </w:r>
    </w:p>
    <w:p w14:paraId="2233C3D3" w14:textId="77777777" w:rsidR="000B0E53" w:rsidRPr="006D34F7" w:rsidRDefault="000B0E53" w:rsidP="00C85761">
      <w:pPr>
        <w:jc w:val="center"/>
        <w:rPr>
          <w:rFonts w:asciiTheme="majorBidi" w:hAnsiTheme="majorBidi" w:cstheme="majorBidi"/>
          <w:b/>
          <w:bCs/>
        </w:rPr>
      </w:pPr>
    </w:p>
    <w:p w14:paraId="2B9E104C" w14:textId="4FCF6EDA" w:rsidR="00636AD3" w:rsidRPr="00742DAF" w:rsidRDefault="00636AD3" w:rsidP="00C857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both"/>
        <w:rPr>
          <w:rFonts w:asciiTheme="majorBidi" w:hAnsiTheme="majorBidi" w:cstheme="majorBidi"/>
          <w:b/>
          <w:bCs/>
          <w:color w:val="1F1F1F"/>
        </w:rPr>
      </w:pPr>
      <w:r w:rsidRPr="00742DAF">
        <w:rPr>
          <w:rFonts w:asciiTheme="majorBidi" w:hAnsiTheme="majorBidi" w:cstheme="majorBidi"/>
          <w:b/>
          <w:bCs/>
          <w:color w:val="1F1F1F"/>
          <w:lang w:val="en"/>
        </w:rPr>
        <w:t>Abstract</w:t>
      </w:r>
      <w:r w:rsidR="009A5897">
        <w:rPr>
          <w:rFonts w:asciiTheme="majorBidi" w:hAnsiTheme="majorBidi" w:cstheme="majorBidi"/>
          <w:b/>
          <w:bCs/>
          <w:color w:val="1F1F1F"/>
        </w:rPr>
        <w:t>:</w:t>
      </w:r>
    </w:p>
    <w:p w14:paraId="69E408BA" w14:textId="77777777" w:rsidR="00636AD3" w:rsidRPr="00012CE5" w:rsidRDefault="00636AD3" w:rsidP="00C857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both"/>
        <w:rPr>
          <w:rFonts w:ascii="inherit" w:hAnsi="inherit" w:cs="Courier New"/>
          <w:color w:val="1F1F1F"/>
          <w:sz w:val="42"/>
          <w:szCs w:val="42"/>
        </w:rPr>
      </w:pPr>
    </w:p>
    <w:p w14:paraId="6C2FAE98" w14:textId="63DC74BD" w:rsidR="00636AD3" w:rsidRPr="00196C35" w:rsidRDefault="00636AD3" w:rsidP="009A5897">
      <w:pPr>
        <w:spacing w:line="360" w:lineRule="auto"/>
        <w:jc w:val="both"/>
        <w:rPr>
          <w:rtl/>
        </w:rPr>
      </w:pPr>
      <w:r w:rsidRPr="00196C35">
        <w:rPr>
          <w:rFonts w:ascii="Arial" w:hAnsi="Arial" w:cs="Arial"/>
          <w:color w:val="1F1F1F"/>
          <w:shd w:val="clear" w:color="auto" w:fill="F8F9FA"/>
        </w:rPr>
        <w:t>Given that drought analysis using this method requires strong images and interpretive tools, and its preparation always faces certain problems, it has not developed much in developing countries such as Iran. Drought Monitoring Most drought monitoring systems are based on meteorological data.</w:t>
      </w:r>
    </w:p>
    <w:p w14:paraId="7C49F40D" w14:textId="77777777" w:rsidR="00636AD3" w:rsidRPr="009F17FD" w:rsidRDefault="00636AD3" w:rsidP="009A58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hAnsiTheme="majorBidi" w:cstheme="majorBidi"/>
          <w:color w:val="1F1F1F"/>
        </w:rPr>
      </w:pPr>
      <w:r w:rsidRPr="009F17FD">
        <w:rPr>
          <w:rFonts w:asciiTheme="majorBidi" w:hAnsiTheme="majorBidi" w:cstheme="majorBidi"/>
          <w:color w:val="1F1F1F"/>
          <w:lang w:val="en"/>
        </w:rPr>
        <w:t>These systems play a valuable role as a first step in drought assessment. Meteorological data can be used in conjunction with other data and information to estimate the impact of drought. Understanding the extent of any level of drought requires different types of data, depending on the purpose for which drought is being defined.</w:t>
      </w:r>
    </w:p>
    <w:p w14:paraId="41EC1904" w14:textId="22904CCF" w:rsidR="00636AD3" w:rsidRPr="009A5897" w:rsidRDefault="00636AD3" w:rsidP="009A58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hAnsiTheme="majorBidi" w:cstheme="majorBidi"/>
          <w:color w:val="1F1F1F"/>
        </w:rPr>
      </w:pPr>
      <w:r w:rsidRPr="00883174">
        <w:rPr>
          <w:rFonts w:asciiTheme="majorBidi" w:hAnsiTheme="majorBidi" w:cstheme="majorBidi"/>
          <w:color w:val="1F1F1F"/>
          <w:lang w:val="en"/>
        </w:rPr>
        <w:t>The most common data for all types of drought is precipitation. Hydrological drought monitoring requires precipitation, evapotranspiration, and information on the water holding capacity of soils in catchment areas. For agricultural drought assessment, data on soil type, texture, water holding capacity, surface slope, soil mass density, irrigation management, etc. are required.</w:t>
      </w:r>
      <w:r w:rsidRPr="00AE247D">
        <w:rPr>
          <w:rFonts w:asciiTheme="majorBidi" w:hAnsiTheme="majorBidi" w:cstheme="majorBidi"/>
          <w:color w:val="1F1F1F"/>
          <w:lang w:val="en"/>
        </w:rPr>
        <w:t>Drought monitoring is an important factor in drought management, especially in drought-prone and drought-exposed areas. Drought monitoring is a system that allows for continuous monitoring of climatic and hydrological parameters and their changes, and estimates of the probability of occurrence, severity, and extent of drought.</w:t>
      </w:r>
      <w:r w:rsidRPr="00AE247D">
        <w:rPr>
          <w:rFonts w:asciiTheme="majorBidi" w:hAnsiTheme="majorBidi" w:cstheme="majorBidi"/>
          <w:color w:val="1F1F1F"/>
          <w:shd w:val="clear" w:color="auto" w:fill="F8F9FA"/>
        </w:rPr>
        <w:t>The overall goal of drought monitoring is to provide information that encourages people and responsible organizations to take actions that increase the reliability of planning and reduce the damage caused by drought. Drought Forecasting Various studies show that drought, especially meteorological and agricultural drought, is the result of a</w:t>
      </w:r>
      <w:r>
        <w:rPr>
          <w:rFonts w:asciiTheme="majorBidi" w:hAnsiTheme="majorBidi" w:cstheme="majorBidi"/>
        </w:rPr>
        <w:t xml:space="preserve"> </w:t>
      </w:r>
      <w:r w:rsidRPr="00AE247D">
        <w:rPr>
          <w:rFonts w:asciiTheme="majorBidi" w:hAnsiTheme="majorBidi" w:cstheme="majorBidi"/>
          <w:color w:val="1F1F1F"/>
          <w:shd w:val="clear" w:color="auto" w:fill="F8F9FA"/>
        </w:rPr>
        <w:t>There is no single, specific factor that can be predicted in advance, but rather drought is the result of several factors that gradually accumulate and create the conditions that are called drought. In other words, drought does not have specific boundaries and limits that can be accurately described and predicted (Alizadeh 4094,</w:t>
      </w:r>
      <w:r w:rsidRPr="008B305C">
        <w:rPr>
          <w:rFonts w:asciiTheme="majorBidi" w:hAnsiTheme="majorBidi" w:cstheme="majorBidi"/>
          <w:color w:val="1F1F1F"/>
          <w:lang w:val="en"/>
        </w:rPr>
        <w:t>In recent years, efforts have been made to scientifically predict droughts and to examine the role of systems that interact with each other, which are called remote sensing, so that climate change and the occurrence of droughts in different places can be predicted based on that. This research has been somewhat successful, especially in tropical and humid regions of the world.</w:t>
      </w:r>
    </w:p>
    <w:p w14:paraId="1988890B" w14:textId="77777777" w:rsidR="00636AD3" w:rsidRDefault="00636AD3" w:rsidP="00C85761">
      <w:pPr>
        <w:spacing w:line="360" w:lineRule="auto"/>
        <w:jc w:val="right"/>
        <w:rPr>
          <w:rtl/>
        </w:rPr>
      </w:pPr>
    </w:p>
    <w:p w14:paraId="25FE35A0" w14:textId="77777777" w:rsidR="00636AD3" w:rsidRPr="00196C35" w:rsidRDefault="00636AD3" w:rsidP="00C85761">
      <w:pPr>
        <w:spacing w:line="360" w:lineRule="auto"/>
        <w:rPr>
          <w:b/>
          <w:bCs/>
          <w:rtl/>
        </w:rPr>
      </w:pPr>
      <w:bookmarkStart w:id="4" w:name="_Hlk221441839"/>
      <w:r w:rsidRPr="00196C35">
        <w:rPr>
          <w:rFonts w:cs="Nazanin"/>
          <w:b/>
          <w:bCs/>
        </w:rPr>
        <w:t>Keywords</w:t>
      </w:r>
      <w:r>
        <w:rPr>
          <w:rFonts w:cs="Nazanin"/>
          <w:b/>
          <w:bCs/>
        </w:rPr>
        <w:t>:</w:t>
      </w:r>
      <w:r w:rsidRPr="00F7465E">
        <w:t xml:space="preserve"> </w:t>
      </w:r>
      <w:bookmarkEnd w:id="4"/>
      <w:r w:rsidRPr="00F7465E">
        <w:rPr>
          <w:rFonts w:ascii="Arial" w:hAnsi="Arial" w:cs="Arial"/>
          <w:color w:val="1F1F1F"/>
          <w:sz w:val="16"/>
          <w:szCs w:val="16"/>
          <w:shd w:val="clear" w:color="auto" w:fill="F8F9FA"/>
        </w:rPr>
        <w:t>Drought index assessment. Analysis of daily drought frequency. Using SPI index</w:t>
      </w:r>
    </w:p>
    <w:p w14:paraId="2F900ACF" w14:textId="77777777" w:rsidR="003E5467" w:rsidRDefault="003E5467" w:rsidP="00C85761">
      <w:pPr>
        <w:pStyle w:val="HTMLPreformatted"/>
        <w:shd w:val="clear" w:color="auto" w:fill="F8F9FA"/>
        <w:bidi w:val="0"/>
        <w:spacing w:line="540" w:lineRule="atLeast"/>
        <w:jc w:val="both"/>
      </w:pPr>
    </w:p>
    <w:p w14:paraId="1B4D625D" w14:textId="77777777" w:rsidR="003E5467" w:rsidRDefault="003E5467" w:rsidP="003E5467">
      <w:pPr>
        <w:pStyle w:val="HTMLPreformatted"/>
        <w:shd w:val="clear" w:color="auto" w:fill="F8F9FA"/>
        <w:bidi w:val="0"/>
        <w:spacing w:line="540" w:lineRule="atLeast"/>
        <w:jc w:val="both"/>
      </w:pPr>
    </w:p>
    <w:p w14:paraId="245C11AB" w14:textId="3D846617" w:rsidR="00636AD3" w:rsidRPr="00F97CC3" w:rsidRDefault="00636AD3" w:rsidP="003E5467">
      <w:pPr>
        <w:pStyle w:val="HTMLPreformatted"/>
        <w:shd w:val="clear" w:color="auto" w:fill="F8F9FA"/>
        <w:bidi w:val="0"/>
        <w:spacing w:line="540" w:lineRule="atLeast"/>
        <w:jc w:val="both"/>
        <w:rPr>
          <w:rFonts w:asciiTheme="majorBidi" w:eastAsia="Times New Roman" w:hAnsiTheme="majorBidi" w:cstheme="majorBidi"/>
          <w:b/>
          <w:bCs/>
          <w:color w:val="1F1F1F"/>
          <w:kern w:val="0"/>
          <w14:ligatures w14:val="none"/>
        </w:rPr>
      </w:pPr>
      <w:r w:rsidRPr="00F97CC3">
        <w:rPr>
          <w:rFonts w:asciiTheme="majorBidi" w:eastAsia="Times New Roman" w:hAnsiTheme="majorBidi" w:cstheme="majorBidi"/>
          <w:b/>
          <w:bCs/>
          <w:color w:val="1F1F1F"/>
          <w:kern w:val="0"/>
          <w:lang w:val="en"/>
          <w14:ligatures w14:val="none"/>
        </w:rPr>
        <w:lastRenderedPageBreak/>
        <w:t>Introduction</w:t>
      </w:r>
      <w:r w:rsidR="00F97CC3">
        <w:rPr>
          <w:rFonts w:asciiTheme="majorBidi" w:eastAsia="Times New Roman" w:hAnsiTheme="majorBidi" w:cstheme="majorBidi"/>
          <w:b/>
          <w:bCs/>
          <w:color w:val="1F1F1F"/>
          <w:kern w:val="0"/>
          <w14:ligatures w14:val="none"/>
        </w:rPr>
        <w:t>:</w:t>
      </w:r>
    </w:p>
    <w:p w14:paraId="46D1D394" w14:textId="586BE956" w:rsidR="00636AD3" w:rsidRPr="00132B95" w:rsidRDefault="00636AD3" w:rsidP="00EA3F9F">
      <w:pPr>
        <w:spacing w:line="360" w:lineRule="auto"/>
        <w:rPr>
          <w:rFonts w:asciiTheme="majorBidi" w:hAnsiTheme="majorBidi" w:cstheme="majorBidi"/>
          <w:rtl/>
        </w:rPr>
      </w:pPr>
      <w:r w:rsidRPr="00132B95">
        <w:rPr>
          <w:rFonts w:asciiTheme="majorBidi" w:hAnsiTheme="majorBidi" w:cstheme="majorBidi"/>
        </w:rPr>
        <w:br/>
      </w:r>
      <w:r w:rsidRPr="00132B95">
        <w:rPr>
          <w:rFonts w:asciiTheme="majorBidi" w:hAnsiTheme="majorBidi" w:cstheme="majorBidi"/>
          <w:color w:val="1F1F1F"/>
          <w:shd w:val="clear" w:color="auto" w:fill="F8F9FA"/>
        </w:rPr>
        <w:t>Conditions in arid and semi-arid regions of the world, including Iran, are different, and the application of these models has not been very successful, because in these regions, the main factor of drought is the subsidence of air masses, increased air pressure, and consequently, warming of the air, which in practice prevents the formation of clouds and rain.</w:t>
      </w:r>
    </w:p>
    <w:p w14:paraId="7AAEA8FB" w14:textId="77777777" w:rsidR="00636AD3" w:rsidRPr="00132B95" w:rsidRDefault="00636AD3" w:rsidP="00EA3F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heme="majorBidi" w:hAnsiTheme="majorBidi" w:cstheme="majorBidi"/>
          <w:color w:val="1F1F1F"/>
        </w:rPr>
      </w:pPr>
      <w:r w:rsidRPr="00367113">
        <w:rPr>
          <w:rFonts w:asciiTheme="majorBidi" w:hAnsiTheme="majorBidi" w:cstheme="majorBidi"/>
          <w:color w:val="1F1F1F"/>
          <w:lang w:val="en"/>
        </w:rPr>
        <w:t>Today, it is known that the factors affecting the length of drought periods include: air-sea interactions, soil moisture, land surface processes, elevation and non-steady synoptic weather systems (pressure patterns). Therefore, predicting drought in the future depends first on understanding these relationships and secondly on regions, seasons and climatic conditions.</w:t>
      </w:r>
    </w:p>
    <w:p w14:paraId="1995ABAF" w14:textId="279744F4" w:rsidR="00636AD3" w:rsidRDefault="00636AD3" w:rsidP="00EA3F9F">
      <w:pPr>
        <w:spacing w:line="360" w:lineRule="auto"/>
        <w:rPr>
          <w:rtl/>
        </w:rPr>
      </w:pPr>
      <w:r w:rsidRPr="00C76519">
        <w:rPr>
          <w:rFonts w:asciiTheme="majorBidi" w:hAnsiTheme="majorBidi" w:cstheme="majorBidi"/>
          <w:color w:val="1F1F1F"/>
          <w:shd w:val="clear" w:color="auto" w:fill="F8F9FA"/>
        </w:rPr>
        <w:t>Different types of drought are different. Drought determination indices are one of the important and fundamental factors in drought studies in each region, they are the indices based on which the severity, duration of drought, etc. can be evaluated in a region (Lashni Zand 4093, 438). The drought index is a tool that summarizes drought information periodically,</w:t>
      </w:r>
    </w:p>
    <w:p w14:paraId="0EFE24B9" w14:textId="00CC35B5" w:rsidR="00636AD3" w:rsidRPr="00966AC4" w:rsidRDefault="00636AD3" w:rsidP="00966AC4">
      <w:pPr>
        <w:spacing w:line="360" w:lineRule="auto"/>
        <w:rPr>
          <w:rFonts w:asciiTheme="minorHAnsi" w:hAnsiTheme="minorHAnsi" w:cstheme="minorBidi"/>
          <w:sz w:val="24"/>
          <w:szCs w:val="24"/>
          <w:rtl/>
        </w:rPr>
      </w:pPr>
      <w:r w:rsidRPr="00F05885">
        <w:rPr>
          <w:rFonts w:asciiTheme="majorBidi" w:hAnsiTheme="majorBidi" w:cstheme="majorBidi"/>
          <w:color w:val="1F1F1F"/>
          <w:shd w:val="clear" w:color="auto" w:fill="F8F9FA"/>
        </w:rPr>
        <w:t>It shows the information and humidity conditions in the region. Drought indices are represented by mathematical numbers to be used for decision-making. Drought indices represent the amount of rainfall in a specific period compared to the past, and each index is used for its own specific purpose (Heidari Sharifabad 4090, 48).</w:t>
      </w:r>
      <w:r w:rsidRPr="00ED7F9A">
        <w:rPr>
          <w:rFonts w:asciiTheme="majorBidi" w:hAnsiTheme="majorBidi" w:cstheme="majorBidi"/>
          <w:color w:val="1F1F1F"/>
          <w:lang w:val="en"/>
        </w:rPr>
        <w:t>Decimals (DI) This index was proposed by Gibbs and Maher in 1984 to overcome the shortcomings of the percent-of-normal method (Gibbs, 1984). This method is based on the application of the cumulative frequency distribution of a station and has been widely used by Australian researchers. This index of the occurrence of long-term rainfall events</w:t>
      </w:r>
      <w:r>
        <w:t xml:space="preserve"> </w:t>
      </w:r>
      <w:r w:rsidRPr="00110E75">
        <w:rPr>
          <w:rFonts w:asciiTheme="majorBidi" w:hAnsiTheme="majorBidi" w:cstheme="majorBidi"/>
          <w:color w:val="1F1F1F"/>
          <w:lang w:val="en"/>
        </w:rPr>
        <w:t>Divide the normal distribution into tenths and call each of these groups a decile (Insafi Moghadam 4091). The only effective factor in calculating this index is precipitation, and the time scale used in this index is monthly, seasonal, and annual. The general principles of calculating the decile index are as follows: First, monthly or annual precipitation data are sorted in ascending order.</w:t>
      </w:r>
      <w:r w:rsidRPr="00262193">
        <w:rPr>
          <w:rFonts w:asciiTheme="majorBidi" w:hAnsiTheme="majorBidi" w:cstheme="majorBidi"/>
        </w:rPr>
        <w:br/>
      </w:r>
      <w:r w:rsidRPr="00262193">
        <w:rPr>
          <w:rFonts w:asciiTheme="majorBidi" w:hAnsiTheme="majorBidi" w:cstheme="majorBidi"/>
          <w:color w:val="1F1F1F"/>
          <w:shd w:val="clear" w:color="auto" w:fill="F8F9FA"/>
        </w:rPr>
        <w:t>Iran's susceptibility to droughts of varying severity makes it increasingly necessary to investigate this phenomenon with newer indicators. A major limitation of existing indicators is that they are unable to monitor droughts on a daily scale. The effective drought index has overcome this shortcoming. The present study aims to analyze the frequency of daily droughts.</w:t>
      </w:r>
      <w:r w:rsidRPr="00682D1D">
        <w:rPr>
          <w:rFonts w:asciiTheme="majorBidi" w:hAnsiTheme="majorBidi" w:cstheme="majorBidi"/>
          <w:color w:val="1F1F1F"/>
          <w:lang w:val="en"/>
        </w:rPr>
        <w:t>The effective drought index was used in 43 synoptic stations of the country over a 30-year statistical period. Accordingly, the frequency of daily droughts in the country's stations during the seasons and years was calculated using the effective drought index. Then, the country's stations were classified using cluster analysis based on the total frequency of mild to very severe droughts.</w:t>
      </w:r>
      <w:r w:rsidRPr="000A7AC0">
        <w:rPr>
          <w:rFonts w:asciiTheme="majorBidi" w:hAnsiTheme="majorBidi" w:cstheme="majorBidi"/>
        </w:rPr>
        <w:br/>
      </w:r>
      <w:r w:rsidRPr="000A7AC0">
        <w:rPr>
          <w:rFonts w:asciiTheme="majorBidi" w:hAnsiTheme="majorBidi" w:cstheme="majorBidi"/>
          <w:color w:val="1F1F1F"/>
          <w:shd w:val="clear" w:color="auto" w:fill="F8F9FA"/>
        </w:rPr>
        <w:t>(Classes 1 to 4) were divided into five groups and the frequency patterns in each group were examined. The results of the study showed that very severe droughts did not occur in any other stations except for the three stations of Gorgan, Zanjan and Torbat Heydariyeh. In contrast, the frequency of mild, moderate and severe droughts in the country was much higher than very severe droughts.</w:t>
      </w:r>
      <w:r w:rsidRPr="000A7AC0">
        <w:rPr>
          <w:rFonts w:asciiTheme="majorBidi" w:hAnsiTheme="majorBidi" w:cstheme="majorBidi"/>
          <w:rtl/>
        </w:rPr>
        <w:t xml:space="preserve"> </w:t>
      </w:r>
    </w:p>
    <w:p w14:paraId="3D74EECB" w14:textId="5146C7BD" w:rsidR="00636AD3" w:rsidRPr="00CD07C0" w:rsidRDefault="00636AD3" w:rsidP="00E14E6E">
      <w:pPr>
        <w:spacing w:line="360" w:lineRule="auto"/>
        <w:jc w:val="both"/>
        <w:rPr>
          <w:rFonts w:asciiTheme="majorBidi" w:hAnsiTheme="majorBidi" w:cstheme="majorBidi"/>
          <w:color w:val="1F1F1F"/>
          <w:shd w:val="clear" w:color="auto" w:fill="F8F9FA"/>
          <w:rtl/>
        </w:rPr>
      </w:pPr>
      <w:r>
        <w:br/>
      </w:r>
      <w:r w:rsidRPr="00450D1A">
        <w:rPr>
          <w:rFonts w:asciiTheme="majorBidi" w:hAnsiTheme="majorBidi" w:cstheme="majorBidi"/>
          <w:color w:val="1F1F1F"/>
          <w:shd w:val="clear" w:color="auto" w:fill="F8F9FA"/>
        </w:rPr>
        <w:t>Severe and their number was almost equal. In the whole country, droughts of various types (mild to very severe) occurred on 56% of the days. According to the output maps, the distribution of drought frequency in the country does not follow a specific geographical pattern.</w:t>
      </w:r>
      <w:r>
        <w:rPr>
          <w:rFonts w:asciiTheme="majorBidi" w:hAnsiTheme="majorBidi" w:cstheme="majorBidi"/>
        </w:rPr>
        <w:t xml:space="preserve"> </w:t>
      </w:r>
      <w:r w:rsidRPr="004302D3">
        <w:rPr>
          <w:rFonts w:asciiTheme="majorBidi" w:hAnsiTheme="majorBidi" w:cstheme="majorBidi"/>
          <w:color w:val="1F1F1F"/>
          <w:shd w:val="clear" w:color="auto" w:fill="F8F9FA"/>
        </w:rPr>
        <w:t xml:space="preserve">It can be said that various types of droughts have occurred in all regions of the country. The decreasing values ​​of the effective drought index over time indicate the tendency of most stations in </w:t>
      </w:r>
      <w:r w:rsidRPr="004302D3">
        <w:rPr>
          <w:rFonts w:asciiTheme="majorBidi" w:hAnsiTheme="majorBidi" w:cstheme="majorBidi"/>
          <w:color w:val="1F1F1F"/>
          <w:shd w:val="clear" w:color="auto" w:fill="F8F9FA"/>
        </w:rPr>
        <w:lastRenderedPageBreak/>
        <w:t>the country towards drought.Daily drought, frequency, effective drought index, trend, Iran Introduction The country of Iran is located on the arid belt of the world and with a rainfall equivalent to</w:t>
      </w:r>
      <w:r w:rsidRPr="004302D3">
        <w:rPr>
          <w:rFonts w:asciiTheme="majorBidi" w:hAnsiTheme="majorBidi" w:cstheme="majorBidi"/>
          <w:rtl/>
        </w:rPr>
        <w:t xml:space="preserve"> </w:t>
      </w:r>
      <w:r w:rsidRPr="003F69E3">
        <w:rPr>
          <w:rFonts w:asciiTheme="majorBidi" w:hAnsiTheme="majorBidi" w:cstheme="majorBidi"/>
          <w:color w:val="1F1F1F"/>
          <w:lang w:val="en"/>
        </w:rPr>
        <w:t>One-third of the world's landmasses are considered low-rainfall countries. In addition to this feature, the occurrence of severe and widespread droughts leaves deep economic, social, environmental, and even political impacts. The rainfall situation in Iran is such that planning and measures in the water resources management sector must be carried out very intelligently. The first studies conducted</w:t>
      </w:r>
      <w:r>
        <w:rPr>
          <w:rFonts w:asciiTheme="majorBidi" w:hAnsiTheme="majorBidi" w:cstheme="majorBidi"/>
        </w:rPr>
        <w:t xml:space="preserve"> </w:t>
      </w:r>
      <w:r w:rsidRPr="00073FB2">
        <w:rPr>
          <w:rFonts w:asciiTheme="majorBidi" w:hAnsiTheme="majorBidi" w:cstheme="majorBidi"/>
          <w:color w:val="1F1F1F"/>
          <w:shd w:val="clear" w:color="auto" w:fill="F8F9FA"/>
        </w:rPr>
        <w:t>The most recent work on drought was done by Palmer. "According to Palmer's definition, drought is a persistent and abnormal lack of moisture. In his definition, the word abnormal refers to a negative deviation or fluctuation of the indicator in question from the average or normal conditions; in other words, a period in which the amount of moisture or any other indicator is below normal conditions</w:t>
      </w:r>
      <w:r>
        <w:t xml:space="preserve"> .</w:t>
      </w:r>
      <w:r w:rsidRPr="00CC27C2">
        <w:rPr>
          <w:rFonts w:asciiTheme="majorBidi" w:hAnsiTheme="majorBidi" w:cstheme="majorBidi"/>
          <w:color w:val="1F1F1F"/>
          <w:shd w:val="clear" w:color="auto" w:fill="F8F9FA"/>
        </w:rPr>
        <w:t>If the region has a negative anomaly, it is considered as a drought condition or period" (Farjzadeh Asl, 2005: 9). Given the special importance of this phenomenon, continuous efforts have been made to determine the quantitative and qualitative characteristics of drought and numerous indicators have been presented in this regard.</w:t>
      </w:r>
      <w:r w:rsidRPr="00CC27C2">
        <w:rPr>
          <w:rFonts w:asciiTheme="majorBidi" w:hAnsiTheme="majorBidi" w:cstheme="majorBidi"/>
          <w:rtl/>
        </w:rPr>
        <w:t xml:space="preserve"> </w:t>
      </w:r>
    </w:p>
    <w:p w14:paraId="49F9C939" w14:textId="0349B4C7" w:rsidR="00636AD3" w:rsidRPr="00100289" w:rsidRDefault="00636AD3" w:rsidP="00EA3F9F">
      <w:pPr>
        <w:spacing w:line="360" w:lineRule="auto"/>
        <w:rPr>
          <w:rFonts w:asciiTheme="majorBidi" w:hAnsiTheme="majorBidi" w:cstheme="majorBidi"/>
          <w:b/>
          <w:bCs/>
          <w:rtl/>
        </w:rPr>
      </w:pPr>
      <w:r>
        <w:br/>
      </w:r>
      <w:r w:rsidRPr="00100289">
        <w:rPr>
          <w:rFonts w:asciiTheme="majorBidi" w:hAnsiTheme="majorBidi" w:cstheme="majorBidi"/>
          <w:b/>
          <w:bCs/>
          <w:color w:val="1F1F1F"/>
          <w:shd w:val="clear" w:color="auto" w:fill="F8F9FA"/>
        </w:rPr>
        <w:t>Research background</w:t>
      </w:r>
      <w:r w:rsidR="00C3265C">
        <w:rPr>
          <w:rFonts w:asciiTheme="majorBidi" w:hAnsiTheme="majorBidi" w:cstheme="majorBidi"/>
          <w:b/>
          <w:bCs/>
        </w:rPr>
        <w:t>:</w:t>
      </w:r>
    </w:p>
    <w:p w14:paraId="0EA963A1" w14:textId="27A51600" w:rsidR="00636AD3" w:rsidRPr="00271440" w:rsidRDefault="00636AD3" w:rsidP="00073FBE">
      <w:pPr>
        <w:spacing w:line="360" w:lineRule="auto"/>
        <w:jc w:val="both"/>
        <w:rPr>
          <w:rFonts w:asciiTheme="majorBidi" w:hAnsiTheme="majorBidi" w:cstheme="majorBidi"/>
          <w:rtl/>
        </w:rPr>
      </w:pPr>
      <w:r w:rsidRPr="002C2992">
        <w:rPr>
          <w:rFonts w:asciiTheme="majorBidi" w:hAnsiTheme="majorBidi" w:cstheme="majorBidi"/>
        </w:rPr>
        <w:br/>
      </w:r>
      <w:r w:rsidRPr="002C2992">
        <w:rPr>
          <w:rFonts w:asciiTheme="majorBidi" w:hAnsiTheme="majorBidi" w:cstheme="majorBidi"/>
          <w:color w:val="1F1F1F"/>
          <w:shd w:val="clear" w:color="auto" w:fill="F8F9FA"/>
        </w:rPr>
        <w:t>Fazel et al. (1912), using the SPI index in rangeland sites of Yazd province, showed that a severe drought occurred in 1666 and a wet year in 1667. Also, drought fluctuations in short-term time intervals are more pronounced than in long-term time intervals. The results were more consistent with the meteorological drought index and values</w:t>
      </w:r>
      <w:r w:rsidRPr="002C2992">
        <w:rPr>
          <w:rFonts w:asciiTheme="majorBidi" w:hAnsiTheme="majorBidi" w:cstheme="majorBidi"/>
          <w:rtl/>
        </w:rPr>
        <w:t xml:space="preserve"> </w:t>
      </w:r>
      <w:r w:rsidRPr="00271440">
        <w:rPr>
          <w:rFonts w:asciiTheme="majorBidi" w:hAnsiTheme="majorBidi" w:cstheme="majorBidi"/>
          <w:color w:val="1F1F1F"/>
          <w:shd w:val="clear" w:color="auto" w:fill="F8F9FA"/>
        </w:rPr>
        <w:t>Precipitation also showed a significant correlation of 1% between the drought index in the 9-month time interval and the rainfall values. According to the results of this group's research, the SPI index in the short-term time interval with the thermal index and the NMDI index showed the highest correlation at the 1% level.  Montaseri and Amir-Ataei (1912)</w:t>
      </w:r>
      <w:r w:rsidR="00C3265C">
        <w:rPr>
          <w:rFonts w:asciiTheme="majorBidi" w:hAnsiTheme="majorBidi" w:cstheme="majorBidi"/>
        </w:rPr>
        <w:t>.</w:t>
      </w:r>
    </w:p>
    <w:p w14:paraId="135FDBC0" w14:textId="77777777" w:rsidR="00636AD3" w:rsidRPr="006F1077" w:rsidRDefault="00636AD3" w:rsidP="00073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hAnsiTheme="majorBidi" w:cstheme="majorBidi"/>
          <w:color w:val="1F1F1F"/>
          <w:rtl/>
        </w:rPr>
      </w:pPr>
      <w:r w:rsidRPr="00271440">
        <w:rPr>
          <w:rFonts w:asciiTheme="majorBidi" w:hAnsiTheme="majorBidi" w:cstheme="majorBidi"/>
          <w:color w:val="1F1F1F"/>
          <w:lang w:val="en"/>
        </w:rPr>
        <w:t>Forecasting different drought characteristics in northwestern Iran using a stochastic method, they concluded that the expectation of droughts lasting five years or more, which is a logical waste of more studies, is almost close to zero. Sobhani et al. (1912), using SEPI,</w:t>
      </w:r>
      <w:r>
        <w:rPr>
          <w:rFonts w:asciiTheme="majorBidi" w:hAnsiTheme="majorBidi" w:cstheme="majorBidi"/>
          <w:color w:val="1F1F1F"/>
        </w:rPr>
        <w:t xml:space="preserve"> </w:t>
      </w:r>
      <w:r w:rsidRPr="00EF57AB">
        <w:rPr>
          <w:rFonts w:asciiTheme="majorBidi" w:hAnsiTheme="majorBidi" w:cstheme="majorBidi"/>
          <w:color w:val="1F1F1F"/>
          <w:shd w:val="clear" w:color="auto" w:fill="F8F9FA"/>
        </w:rPr>
        <w:t>Drought studies were conducted in Ardabil province and they found that the drought in this province is increasing. Haddadi and Heydari (1912), using the SPI model and correlation test, investigated the fluctuations in precipitation and drought periods. The results of their studies showed that with the decrease in precipitation, the average discharge and standard deviation of the station in question decreased.</w:t>
      </w:r>
    </w:p>
    <w:p w14:paraId="5F7E1A6F" w14:textId="54D9191B" w:rsidR="00636AD3" w:rsidRDefault="00636AD3" w:rsidP="00073FBE">
      <w:pPr>
        <w:spacing w:line="360" w:lineRule="auto"/>
        <w:jc w:val="both"/>
        <w:rPr>
          <w:rFonts w:asciiTheme="majorBidi" w:hAnsiTheme="majorBidi" w:cstheme="majorBidi"/>
          <w:color w:val="1F1F1F"/>
          <w:lang w:val="en"/>
        </w:rPr>
      </w:pPr>
      <w:r w:rsidRPr="00275AE8">
        <w:rPr>
          <w:rFonts w:asciiTheme="majorBidi" w:hAnsiTheme="majorBidi" w:cstheme="majorBidi"/>
          <w:color w:val="1F1F1F"/>
          <w:shd w:val="clear" w:color="auto" w:fill="F8F9FA"/>
        </w:rPr>
        <w:t>The study was reduced and the regression model of the discharge showed a downward trend. Zeinali and Safarian (1915) studied drought in the Urmia Lake Basin using the Fuzzy Index and observed that it was observed in the Urmia station at the 3-month time scale, including numerical indices used for drought monitoring in Iran and the world, along with</w:t>
      </w:r>
      <w:r w:rsidRPr="00275AE8">
        <w:rPr>
          <w:rFonts w:asciiTheme="majorBidi" w:hAnsiTheme="majorBidi" w:cstheme="majorBidi"/>
          <w:rtl/>
        </w:rPr>
        <w:t xml:space="preserve"> </w:t>
      </w:r>
      <w:r w:rsidRPr="00592B58">
        <w:rPr>
          <w:rFonts w:asciiTheme="majorBidi" w:hAnsiTheme="majorBidi" w:cstheme="majorBidi"/>
          <w:color w:val="1F1F1F"/>
          <w:lang w:val="en"/>
        </w:rPr>
        <w:t>Some studies that have used these indices include Palmer indices (Asiai, 2006: 167), deciles, percentage of normal precipitation (Mohammadian et al., 2009: 177), precipitation anomaly (Piri et al., 2010: 151), and precipitation anomaly (Piri et al., 2011: 152).</w:t>
      </w:r>
    </w:p>
    <w:p w14:paraId="03C8EB52" w14:textId="77777777" w:rsidR="00636AD3" w:rsidRPr="004F0114" w:rsidRDefault="00636AD3" w:rsidP="00EF79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hAnsiTheme="majorBidi" w:cstheme="majorBidi"/>
          <w:color w:val="1F1F1F"/>
        </w:rPr>
      </w:pPr>
      <w:r w:rsidRPr="004F0114">
        <w:rPr>
          <w:rFonts w:asciiTheme="majorBidi" w:hAnsiTheme="majorBidi" w:cstheme="majorBidi"/>
          <w:color w:val="1F1F1F"/>
          <w:lang w:val="en"/>
        </w:rPr>
        <w:t>1392: 25), Balme and Mooley Drought Index (Balme and Mooley, 1980: 6 1197), Z-Score 7, Modified China Z Index (Modified China Z Index), 1 - Palmer Drought Severity Index (PDSI) 2 - Deciles Index (DI) 3 - Percent of Normal Index (PNI) 4 - Rainfall Anomaly Index (RAI) 5 - Bhalme &amp; Mooley Drought Index (BMDI) 6 - Z-Score Index (ZSI) 7 - China Z Index (CZI)</w:t>
      </w:r>
    </w:p>
    <w:p w14:paraId="4B4ED601" w14:textId="65825A8F" w:rsidR="00636AD3" w:rsidRPr="00890533" w:rsidRDefault="00636AD3" w:rsidP="00C3265C">
      <w:pPr>
        <w:spacing w:line="360" w:lineRule="auto"/>
        <w:rPr>
          <w:rFonts w:asciiTheme="majorBidi" w:hAnsiTheme="majorBidi" w:cstheme="majorBidi"/>
          <w:rtl/>
        </w:rPr>
      </w:pPr>
      <w:r w:rsidRPr="00D52E40">
        <w:rPr>
          <w:rFonts w:asciiTheme="majorBidi" w:hAnsiTheme="majorBidi" w:cstheme="majorBidi"/>
          <w:color w:val="1F1F1F"/>
          <w:shd w:val="clear" w:color="auto" w:fill="F8F9FA"/>
        </w:rPr>
        <w:t>Naserzadeh and Ahmadi, 2012: 141) and standardized precipitation (Babaei Fini and Alijani, 2013: 1).</w:t>
      </w:r>
      <w:r>
        <w:br/>
      </w:r>
      <w:r w:rsidRPr="008864ED">
        <w:rPr>
          <w:rFonts w:asciiTheme="majorBidi" w:hAnsiTheme="majorBidi" w:cstheme="majorBidi"/>
          <w:color w:val="1F1F1F"/>
          <w:shd w:val="clear" w:color="auto" w:fill="F8F9FA"/>
        </w:rPr>
        <w:t xml:space="preserve">From May 1665 to November 1663, the highest and lowest percentage of drought occurrence was observed at Urmia </w:t>
      </w:r>
      <w:r w:rsidRPr="008864ED">
        <w:rPr>
          <w:rFonts w:asciiTheme="majorBidi" w:hAnsiTheme="majorBidi" w:cstheme="majorBidi"/>
          <w:color w:val="1F1F1F"/>
          <w:shd w:val="clear" w:color="auto" w:fill="F8F9FA"/>
        </w:rPr>
        <w:lastRenderedPageBreak/>
        <w:t xml:space="preserve">station and Mahabad station, respectively. Salehi and Mojtaba (1915) used national and local statistics as </w:t>
      </w:r>
      <w:r w:rsidRPr="00890533">
        <w:rPr>
          <w:rFonts w:asciiTheme="majorBidi" w:hAnsiTheme="majorBidi" w:cstheme="majorBidi"/>
          <w:color w:val="1F1F1F"/>
          <w:shd w:val="clear" w:color="auto" w:fill="F8F9FA"/>
        </w:rPr>
        <w:t>exploratory analysis approaches to explain the prevailing pattern of drought in northwestern Iran.</w:t>
      </w:r>
      <w:r w:rsidRPr="00890533">
        <w:rPr>
          <w:rFonts w:asciiTheme="majorBidi" w:hAnsiTheme="majorBidi" w:cstheme="majorBidi"/>
          <w:rtl/>
        </w:rPr>
        <w:t xml:space="preserve"> </w:t>
      </w:r>
    </w:p>
    <w:p w14:paraId="2A74CAB8" w14:textId="26B2DD47" w:rsidR="00636AD3" w:rsidRPr="00F95C99" w:rsidRDefault="00636AD3" w:rsidP="007C46B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hAnsiTheme="majorBidi" w:cstheme="majorBidi"/>
          <w:color w:val="1F1F1F"/>
          <w:rtl/>
        </w:rPr>
      </w:pPr>
      <w:r w:rsidRPr="00890533">
        <w:rPr>
          <w:rFonts w:asciiTheme="majorBidi" w:hAnsiTheme="majorBidi" w:cstheme="majorBidi"/>
          <w:color w:val="1F1F1F"/>
          <w:lang w:val="en"/>
        </w:rPr>
        <w:t>Spatial data were used. The results of Moran's index indicate the clustering of the spatial distribution of drought, and the results of the standard z-score values ​​and the P-value confirm the clustering of the drought distribution. Also, the results of the general statistics of G show that the western and northwestern parts of the study region have a clustering pattern.The drought in the south-east of the region has a very severe drought pattern and is at the level of 11%. Darbodman Zolfaghari and Nouri Samleh (1915) studied the application of the drought index (CPEI) in determining the appropriate variables for analyzing droughts in Iran. They concluded that in the studied stations,The CPEL index can be used and the CPE index can be used to design models to determine seasonal and annual dry periods in Iran. Also, according to their research findings, the use of this method is more suitable for spring and annual seasonal droughts than others and in the time periods of annual and seasonal periods (except spring).</w:t>
      </w:r>
      <w:r w:rsidRPr="00890533">
        <w:rPr>
          <w:rFonts w:asciiTheme="majorBidi" w:hAnsiTheme="majorBidi" w:cstheme="majorBidi"/>
          <w:color w:val="1F1F1F"/>
          <w:shd w:val="clear" w:color="auto" w:fill="F8F9FA"/>
        </w:rPr>
        <w:t xml:space="preserve">They showed less </w:t>
      </w:r>
      <w:r w:rsidRPr="00890533">
        <w:rPr>
          <w:rStyle w:val="Emphasis"/>
          <w:rFonts w:asciiTheme="majorBidi" w:hAnsiTheme="majorBidi" w:cstheme="majorBidi"/>
          <w:i w:val="0"/>
          <w:iCs w:val="0"/>
        </w:rPr>
        <w:t>correlation with the CPEL index. Damavandi et al. (1915 study) conducted spatial monitoring of agricultural drought through time series of NDVI and LST indices, MODIS data, in central Kerman province. According to their research results, the VHI index drought was the highest in the year 1936, and the highest in the year 1939</w:t>
      </w:r>
      <w:r w:rsidRPr="00890533">
        <w:rPr>
          <w:rFonts w:asciiTheme="majorBidi" w:hAnsiTheme="majorBidi" w:cstheme="majorBidi"/>
          <w:color w:val="1F1F1F"/>
          <w:shd w:val="clear" w:color="auto" w:fill="F8F9FA"/>
        </w:rPr>
        <w:t>.</w:t>
      </w:r>
      <w:r w:rsidRPr="00890533">
        <w:rPr>
          <w:rFonts w:asciiTheme="majorBidi" w:hAnsiTheme="majorBidi" w:cstheme="majorBidi"/>
        </w:rPr>
        <w:t xml:space="preserve"> </w:t>
      </w:r>
      <w:r w:rsidRPr="00890533">
        <w:rPr>
          <w:rFonts w:asciiTheme="majorBidi" w:hAnsiTheme="majorBidi" w:cstheme="majorBidi"/>
        </w:rPr>
        <w:br/>
      </w:r>
      <w:r w:rsidRPr="00890533">
        <w:rPr>
          <w:rFonts w:asciiTheme="majorBidi" w:hAnsiTheme="majorBidi" w:cstheme="majorBidi"/>
          <w:color w:val="1F1F1F"/>
          <w:shd w:val="clear" w:color="auto" w:fill="F8F9FA"/>
        </w:rPr>
        <w:t>and 1933 had the lowest intensity, and in general, the method of using the VHI remote sensing index has shown high accuracy in monitoring agricultural drought. Fanny et al. (1915) analyzed the causes and consequences of drought in South Khorasan province and Birjand city. The results of their study showed that during the period 1915-1933, water statistics in the yearThe most severe drought was in 1936-1973 and the</w:t>
      </w:r>
      <w:r w:rsidRPr="001229D6">
        <w:rPr>
          <w:rFonts w:asciiTheme="majorBidi" w:hAnsiTheme="majorBidi" w:cstheme="majorBidi"/>
          <w:color w:val="1F1F1F"/>
          <w:shd w:val="clear" w:color="auto" w:fill="F8F9FA"/>
        </w:rPr>
        <w:t xml:space="preserve"> wettest water year was in 1976, and since 1931-1977, the extent of drought in this province has been close to normal</w:t>
      </w:r>
      <w:r w:rsidR="00CE3053">
        <w:rPr>
          <w:rFonts w:asciiTheme="majorBidi" w:hAnsiTheme="majorBidi" w:cstheme="majorBidi"/>
          <w:color w:val="1F1F1F"/>
          <w:shd w:val="clear" w:color="auto" w:fill="F8F9FA"/>
        </w:rPr>
        <w:t>.</w:t>
      </w:r>
    </w:p>
    <w:p w14:paraId="5A29B969" w14:textId="09E5C244" w:rsidR="00640999" w:rsidRPr="00640999" w:rsidRDefault="00636AD3" w:rsidP="007969DD">
      <w:pPr>
        <w:pStyle w:val="Heading9"/>
        <w:spacing w:line="360" w:lineRule="auto"/>
        <w:jc w:val="both"/>
        <w:rPr>
          <w:rFonts w:asciiTheme="majorBidi" w:hAnsiTheme="majorBidi" w:cstheme="majorBidi"/>
          <w:noProof w:val="0"/>
          <w:color w:val="1F1F1F"/>
          <w:sz w:val="20"/>
          <w:szCs w:val="20"/>
          <w:lang w:bidi="fa-IR"/>
        </w:rPr>
      </w:pPr>
      <w:r w:rsidRPr="00E66AC0">
        <w:rPr>
          <w:rStyle w:val="Emphasis"/>
          <w:rFonts w:asciiTheme="majorBidi" w:hAnsiTheme="majorBidi" w:cstheme="majorBidi"/>
          <w:i w:val="0"/>
          <w:iCs w:val="0"/>
          <w:sz w:val="20"/>
          <w:szCs w:val="20"/>
        </w:rPr>
        <w:t>Research method</w:t>
      </w:r>
      <w:r w:rsidR="00D62CC9" w:rsidRPr="00E66AC0">
        <w:rPr>
          <w:rStyle w:val="Emphasis"/>
          <w:rFonts w:asciiTheme="majorBidi" w:hAnsiTheme="majorBidi" w:cstheme="majorBidi"/>
          <w:i w:val="0"/>
          <w:iCs w:val="0"/>
          <w:sz w:val="20"/>
          <w:szCs w:val="20"/>
        </w:rPr>
        <w:t xml:space="preserve"> Data from the National Meteorological Organization, monthly average rainfall and temperature at synoptic stations were evaluated for accuracy and homogeneity, and the randomness and homogeneity of the data were confirmed by the Run test method at a confidence level of 12%, in other words, with an error of 63. /6 In this research, software that is appropriate to the needs of the case was developed.</w:t>
      </w:r>
      <w:r w:rsidR="00F876A1" w:rsidRPr="00E66AC0">
        <w:rPr>
          <w:rStyle w:val="Emphasis"/>
          <w:rFonts w:asciiTheme="majorBidi" w:hAnsiTheme="majorBidi" w:cstheme="majorBidi"/>
          <w:i w:val="0"/>
          <w:iCs w:val="0"/>
          <w:sz w:val="20"/>
          <w:szCs w:val="20"/>
        </w:rPr>
        <w:br/>
        <w:t>In this study, Excel, SPSS, DIP and ArcGis software were used. The research was conducted using data from the National Meteorological Organization, monthly average rainfall and temperature at synoptic stations, and the randomness and homogeneity were evaluated using the Run test.</w:t>
      </w:r>
      <w:r w:rsidR="00F876A1" w:rsidRPr="00E66AC0">
        <w:rPr>
          <w:rStyle w:val="Emphasis"/>
          <w:rFonts w:asciiTheme="majorBidi" w:hAnsiTheme="majorBidi" w:cstheme="majorBidi"/>
          <w:i w:val="0"/>
          <w:iCs w:val="0"/>
          <w:sz w:val="20"/>
          <w:szCs w:val="20"/>
          <w:rtl/>
        </w:rPr>
        <w:t xml:space="preserve"> </w:t>
      </w:r>
      <w:r w:rsidR="00CA23E3" w:rsidRPr="00E66AC0">
        <w:rPr>
          <w:rStyle w:val="Emphasis"/>
          <w:rFonts w:asciiTheme="majorBidi" w:hAnsiTheme="majorBidi" w:cstheme="majorBidi"/>
          <w:i w:val="0"/>
          <w:iCs w:val="0"/>
          <w:sz w:val="20"/>
          <w:szCs w:val="20"/>
        </w:rPr>
        <w:t>The data was confirmed at a confidence level of 12 percent, in other words, with an error of 63. /6 Present, the software that was used according to the need of the case. In this study, Excel, SPSS, DIP and ArcGis software were used.</w:t>
      </w:r>
      <w:r w:rsidR="007E6526" w:rsidRPr="00E66AC0">
        <w:rPr>
          <w:rStyle w:val="Emphasis"/>
          <w:rFonts w:asciiTheme="majorBidi" w:hAnsiTheme="majorBidi" w:cstheme="majorBidi"/>
          <w:i w:val="0"/>
          <w:iCs w:val="0"/>
          <w:sz w:val="20"/>
          <w:szCs w:val="20"/>
        </w:rPr>
        <w:t>All of these indicators attempt to monitor and zone drought in the target areas using data obtained from regional stations. For example, in a study in northern Iran, meteorological drought indicators were investigated at synoptic stations in Mazandaran province. The results of the study showed that the indicators of percent normal precipitation and deciles at all stations</w:t>
      </w:r>
      <w:r w:rsidR="00AA114C" w:rsidRPr="00E66AC0">
        <w:rPr>
          <w:rStyle w:val="Emphasis"/>
          <w:rFonts w:asciiTheme="majorBidi" w:hAnsiTheme="majorBidi" w:cstheme="majorBidi"/>
          <w:i w:val="0"/>
          <w:iCs w:val="0"/>
          <w:sz w:val="20"/>
          <w:szCs w:val="20"/>
        </w:rPr>
        <w:t xml:space="preserve"> </w:t>
      </w:r>
      <w:r w:rsidR="00B179A9" w:rsidRPr="00E66AC0">
        <w:rPr>
          <w:rStyle w:val="Emphasis"/>
          <w:rFonts w:asciiTheme="majorBidi" w:hAnsiTheme="majorBidi" w:cstheme="majorBidi"/>
          <w:i w:val="0"/>
          <w:iCs w:val="0"/>
          <w:sz w:val="20"/>
          <w:szCs w:val="20"/>
        </w:rPr>
        <w:t>They have a similar trend. Also, the curves related to the standardized precipitation indices, the Z-score index, and the Chinese Z-score index were almost identical at all stations, and there was a very good pairwise correlation between them (Karimi et al., 2011). 15 2 An index that has recently entered the weather and climatology literature is the effective drought index.</w:t>
      </w:r>
      <w:r w:rsidR="00B179A9" w:rsidRPr="00E66AC0">
        <w:rPr>
          <w:rStyle w:val="Emphasis"/>
          <w:rFonts w:asciiTheme="majorBidi" w:hAnsiTheme="majorBidi" w:cstheme="majorBidi"/>
          <w:i w:val="0"/>
          <w:iCs w:val="0"/>
          <w:sz w:val="20"/>
          <w:szCs w:val="20"/>
          <w:rtl/>
        </w:rPr>
        <w:t xml:space="preserve"> </w:t>
      </w:r>
      <w:r w:rsidR="00355A21" w:rsidRPr="00E66AC0">
        <w:rPr>
          <w:rStyle w:val="Emphasis"/>
          <w:rFonts w:asciiTheme="majorBidi" w:hAnsiTheme="majorBidi" w:cstheme="majorBidi"/>
          <w:i w:val="0"/>
          <w:iCs w:val="0"/>
          <w:sz w:val="20"/>
          <w:szCs w:val="20"/>
        </w:rPr>
        <w:t>3 The first external study on this index was conducted in the High Plains region of the United States. In this study, the intensity and duration of drought were quantified using the aforementioned index and its strengths were examined (Bion and Wilhite, 1999: 2747). 4 Study of water stress and drought in the Bani River Basin in Mali using drought indices</w:t>
      </w:r>
      <w:r w:rsidR="00355A21" w:rsidRPr="00E66AC0">
        <w:rPr>
          <w:rStyle w:val="Emphasis"/>
          <w:rFonts w:asciiTheme="majorBidi" w:hAnsiTheme="majorBidi" w:cstheme="majorBidi"/>
          <w:i w:val="0"/>
          <w:iCs w:val="0"/>
          <w:sz w:val="20"/>
          <w:szCs w:val="20"/>
          <w:rtl/>
        </w:rPr>
        <w:t xml:space="preserve"> </w:t>
      </w:r>
      <w:r w:rsidR="00355A21" w:rsidRPr="00E66AC0">
        <w:rPr>
          <w:rStyle w:val="Emphasis"/>
          <w:rFonts w:asciiTheme="majorBidi" w:hAnsiTheme="majorBidi" w:cstheme="majorBidi"/>
          <w:i w:val="0"/>
          <w:iCs w:val="0"/>
          <w:sz w:val="20"/>
          <w:szCs w:val="20"/>
        </w:rPr>
        <w:t>Effective and standardized precipitation was another case that showed that the standardized precipitation index</w:t>
      </w:r>
      <w:r w:rsidR="00355A21" w:rsidRPr="00475608">
        <w:rPr>
          <w:rFonts w:asciiTheme="majorBidi" w:hAnsiTheme="majorBidi" w:cstheme="majorBidi"/>
          <w:noProof w:val="0"/>
          <w:color w:val="1F1F1F"/>
          <w:sz w:val="20"/>
          <w:szCs w:val="20"/>
          <w:lang w:val="en" w:bidi="fa-IR"/>
        </w:rPr>
        <w:t xml:space="preserve"> monitors water shortage well in 10-day time periods, but has shortcomings in estimating water shortage in the basin, </w:t>
      </w:r>
      <w:r w:rsidR="00355A21" w:rsidRPr="00475608">
        <w:rPr>
          <w:rFonts w:asciiTheme="majorBidi" w:hAnsiTheme="majorBidi" w:cstheme="majorBidi"/>
          <w:noProof w:val="0"/>
          <w:color w:val="1F1F1F"/>
          <w:sz w:val="20"/>
          <w:szCs w:val="20"/>
          <w:lang w:val="en" w:bidi="fa-IR"/>
        </w:rPr>
        <w:lastRenderedPageBreak/>
        <w:t xml:space="preserve">which ultimately led to the use of the effective drought index in the study. In the aforementioned basin, three areas were identified as vulnerable areas, where the frequency </w:t>
      </w:r>
      <w:proofErr w:type="gramStart"/>
      <w:r w:rsidR="00355A21" w:rsidRPr="00475608">
        <w:rPr>
          <w:rFonts w:asciiTheme="majorBidi" w:hAnsiTheme="majorBidi" w:cstheme="majorBidi"/>
          <w:noProof w:val="0"/>
          <w:color w:val="1F1F1F"/>
          <w:sz w:val="20"/>
          <w:szCs w:val="20"/>
          <w:lang w:val="en" w:bidi="fa-IR"/>
        </w:rPr>
        <w:t>of</w:t>
      </w:r>
      <w:r w:rsidR="002F1AFD" w:rsidRPr="00475608">
        <w:rPr>
          <w:rFonts w:asciiTheme="majorBidi" w:hAnsiTheme="majorBidi" w:cstheme="majorBidi"/>
          <w:sz w:val="20"/>
          <w:szCs w:val="20"/>
        </w:rPr>
        <w:t xml:space="preserve"> </w:t>
      </w:r>
      <w:r w:rsidR="00D74284">
        <w:rPr>
          <w:rFonts w:asciiTheme="majorBidi" w:hAnsiTheme="majorBidi" w:cstheme="majorBidi"/>
        </w:rPr>
        <w:t xml:space="preserve"> </w:t>
      </w:r>
      <w:r w:rsidR="002F1AFD" w:rsidRPr="00475608">
        <w:rPr>
          <w:rFonts w:asciiTheme="majorBidi" w:hAnsiTheme="majorBidi" w:cstheme="majorBidi"/>
          <w:color w:val="1F1F1F"/>
          <w:sz w:val="20"/>
          <w:szCs w:val="20"/>
          <w:shd w:val="clear" w:color="auto" w:fill="F8F9FA"/>
        </w:rPr>
        <w:t>Drought</w:t>
      </w:r>
      <w:proofErr w:type="gramEnd"/>
      <w:r w:rsidR="002F1AFD" w:rsidRPr="00475608">
        <w:rPr>
          <w:rFonts w:asciiTheme="majorBidi" w:hAnsiTheme="majorBidi" w:cstheme="majorBidi"/>
          <w:color w:val="1F1F1F"/>
          <w:sz w:val="20"/>
          <w:szCs w:val="20"/>
          <w:shd w:val="clear" w:color="auto" w:fill="F8F9FA"/>
        </w:rPr>
        <w:t xml:space="preserve"> periods based on consecutive dry days were decreasing; but the duration of the periods was increasing due to the increase in dry days (Mahe &amp; Roudier, 2010). Several studies have been conducted in Iran on the effective drought index. In Tehran province, the temporal and spatial changes of this index and its ability to monitor drought</w:t>
      </w:r>
      <w:r w:rsidR="00D74284">
        <w:rPr>
          <w:rFonts w:asciiTheme="majorBidi" w:hAnsiTheme="majorBidi" w:cstheme="majorBidi"/>
          <w:noProof w:val="0"/>
          <w:color w:val="1F1F1F"/>
          <w:lang w:bidi="fa-IR"/>
        </w:rPr>
        <w:t xml:space="preserve"> </w:t>
      </w:r>
      <w:proofErr w:type="gramStart"/>
      <w:r w:rsidR="002F1AFD" w:rsidRPr="00475608">
        <w:rPr>
          <w:rFonts w:asciiTheme="majorBidi" w:hAnsiTheme="majorBidi" w:cstheme="majorBidi"/>
          <w:noProof w:val="0"/>
          <w:color w:val="1F1F1F"/>
          <w:sz w:val="20"/>
          <w:szCs w:val="20"/>
          <w:lang w:val="en" w:bidi="fa-IR"/>
        </w:rPr>
        <w:t>The</w:t>
      </w:r>
      <w:proofErr w:type="gramEnd"/>
      <w:r w:rsidR="002F1AFD" w:rsidRPr="00475608">
        <w:rPr>
          <w:rFonts w:asciiTheme="majorBidi" w:hAnsiTheme="majorBidi" w:cstheme="majorBidi"/>
          <w:noProof w:val="0"/>
          <w:color w:val="1F1F1F"/>
          <w:sz w:val="20"/>
          <w:szCs w:val="20"/>
          <w:lang w:val="en" w:bidi="fa-IR"/>
        </w:rPr>
        <w:t xml:space="preserve"> results of the study showed that based on the effective drought index in the 1998-99 water year, during the months of November to April, about 65 to 80 percent of the province had dry conditions and 20 percent of its area had moderate drought conditions (</w:t>
      </w:r>
      <w:proofErr w:type="spellStart"/>
      <w:r w:rsidR="002F1AFD" w:rsidRPr="00475608">
        <w:rPr>
          <w:rFonts w:asciiTheme="majorBidi" w:hAnsiTheme="majorBidi" w:cstheme="majorBidi"/>
          <w:noProof w:val="0"/>
          <w:color w:val="1F1F1F"/>
          <w:sz w:val="20"/>
          <w:szCs w:val="20"/>
          <w:lang w:val="en" w:bidi="fa-IR"/>
        </w:rPr>
        <w:t>Moghaddisi</w:t>
      </w:r>
      <w:proofErr w:type="spellEnd"/>
      <w:r w:rsidR="002F1AFD" w:rsidRPr="00475608">
        <w:rPr>
          <w:rFonts w:asciiTheme="majorBidi" w:hAnsiTheme="majorBidi" w:cstheme="majorBidi"/>
          <w:noProof w:val="0"/>
          <w:color w:val="1F1F1F"/>
          <w:sz w:val="20"/>
          <w:szCs w:val="20"/>
          <w:lang w:val="en" w:bidi="fa-IR"/>
        </w:rPr>
        <w:t xml:space="preserve"> et al., 2005a: 60). In another study, 1 </w:t>
      </w:r>
      <w:r w:rsidR="006F6285">
        <w:rPr>
          <w:rFonts w:asciiTheme="majorBidi" w:hAnsiTheme="majorBidi" w:cstheme="majorBidi"/>
          <w:noProof w:val="0"/>
          <w:color w:val="1F1F1F"/>
          <w:lang w:val="en" w:bidi="fa-IR"/>
        </w:rPr>
        <w:t>–</w:t>
      </w:r>
      <w:r w:rsidR="002F1AFD" w:rsidRPr="00475608">
        <w:rPr>
          <w:rFonts w:asciiTheme="majorBidi" w:hAnsiTheme="majorBidi" w:cstheme="majorBidi"/>
          <w:noProof w:val="0"/>
          <w:color w:val="1F1F1F"/>
          <w:sz w:val="20"/>
          <w:szCs w:val="20"/>
          <w:lang w:val="en" w:bidi="fa-IR"/>
        </w:rPr>
        <w:t xml:space="preserve"> Standardized</w:t>
      </w:r>
      <w:r w:rsidR="006F6285">
        <w:rPr>
          <w:rFonts w:asciiTheme="majorBidi" w:hAnsiTheme="majorBidi" w:cstheme="majorBidi"/>
          <w:noProof w:val="0"/>
          <w:color w:val="1F1F1F"/>
          <w:lang w:bidi="fa-IR"/>
        </w:rPr>
        <w:t>.</w:t>
      </w:r>
      <w:r w:rsidRPr="00475608">
        <w:rPr>
          <w:rFonts w:asciiTheme="majorBidi" w:hAnsiTheme="majorBidi" w:cstheme="majorBidi"/>
          <w:sz w:val="20"/>
          <w:szCs w:val="20"/>
        </w:rPr>
        <w:t>Precipitation Index (SPI) 2 - Effective Drought Index (EDI) 3 - High Plains 4 - Byun &amp; Wilhite 5 - Bani [</w:t>
      </w:r>
      <w:r w:rsidR="002F1AFD" w:rsidRPr="00475608">
        <w:rPr>
          <w:rFonts w:asciiTheme="majorBidi" w:hAnsiTheme="majorBidi" w:cstheme="majorBidi"/>
          <w:color w:val="1F1F1F"/>
          <w:sz w:val="20"/>
          <w:szCs w:val="20"/>
          <w:shd w:val="clear" w:color="auto" w:fill="F8F9FA"/>
        </w:rPr>
        <w:t>Downloaded from jgs.khu.ac.ir on 2025-07-08 ] 3 / 20 32 Journal of Applied Research in Geographic Sciences, Year 15, Issue 35, Winter 93 In Iran, seven meteorological indices, including the effective drought index, were compared for assessing droughts. The results of the work showed that the standardized precipitation indices, Z-score and Z-score</w:t>
      </w:r>
      <w:r w:rsidRPr="00475608">
        <w:rPr>
          <w:rFonts w:asciiTheme="majorBidi" w:hAnsiTheme="majorBidi" w:cstheme="majorBidi"/>
          <w:sz w:val="20"/>
          <w:szCs w:val="20"/>
        </w:rPr>
        <w:t>Z</w:t>
      </w:r>
      <w:r w:rsidR="006F6285">
        <w:rPr>
          <w:rFonts w:asciiTheme="majorBidi" w:hAnsiTheme="majorBidi" w:cstheme="majorBidi"/>
        </w:rPr>
        <w:t xml:space="preserve"> </w:t>
      </w:r>
      <w:r w:rsidR="00ED621D" w:rsidRPr="00475608">
        <w:rPr>
          <w:rFonts w:asciiTheme="majorBidi" w:hAnsiTheme="majorBidi" w:cstheme="majorBidi"/>
          <w:color w:val="1F1F1F"/>
          <w:sz w:val="20"/>
          <w:szCs w:val="20"/>
          <w:shd w:val="clear" w:color="auto" w:fill="F8F9FA"/>
        </w:rPr>
        <w:t>Chinese drought monitoring works similarly; however, it seems that the decile index is more suitable for analyzing precipitation events in a particular year, despite showing inconsistent temporal and spatial variations. It was also stated that drought indices</w:t>
      </w:r>
      <w:r w:rsidR="00AB4C22">
        <w:rPr>
          <w:rFonts w:asciiTheme="majorBidi" w:hAnsiTheme="majorBidi" w:cstheme="majorBidi"/>
        </w:rPr>
        <w:t xml:space="preserve"> </w:t>
      </w:r>
      <w:r w:rsidR="00EB0F12" w:rsidRPr="00475608">
        <w:rPr>
          <w:rFonts w:asciiTheme="majorBidi" w:hAnsiTheme="majorBidi" w:cstheme="majorBidi"/>
          <w:noProof w:val="0"/>
          <w:color w:val="1F1F1F"/>
          <w:sz w:val="20"/>
          <w:szCs w:val="20"/>
          <w:lang w:val="en" w:bidi="fa-IR"/>
        </w:rPr>
        <w:t>Effective drought index and standardized precipitation have good performance in identifying the onset of droughts and their temporal and spatial changes (</w:t>
      </w:r>
      <w:proofErr w:type="spellStart"/>
      <w:r w:rsidR="00EB0F12" w:rsidRPr="00475608">
        <w:rPr>
          <w:rFonts w:asciiTheme="majorBidi" w:hAnsiTheme="majorBidi" w:cstheme="majorBidi"/>
          <w:noProof w:val="0"/>
          <w:color w:val="1F1F1F"/>
          <w:sz w:val="20"/>
          <w:szCs w:val="20"/>
          <w:lang w:val="en" w:bidi="fa-IR"/>
        </w:rPr>
        <w:t>Mareed</w:t>
      </w:r>
      <w:proofErr w:type="spellEnd"/>
      <w:r w:rsidR="00EB0F12" w:rsidRPr="00475608">
        <w:rPr>
          <w:rFonts w:asciiTheme="majorBidi" w:hAnsiTheme="majorBidi" w:cstheme="majorBidi"/>
          <w:noProof w:val="0"/>
          <w:color w:val="1F1F1F"/>
          <w:sz w:val="20"/>
          <w:szCs w:val="20"/>
          <w:lang w:val="en" w:bidi="fa-IR"/>
        </w:rPr>
        <w:t xml:space="preserve"> et al., 2006: 971). Drought prediction using artificial neural network method and time series of drought indices in Tehran province showed that effective drought index is more accurate than standard precipitation index.</w:t>
      </w:r>
      <w:r w:rsidR="00EB0F12" w:rsidRPr="00475608">
        <w:rPr>
          <w:rFonts w:asciiTheme="majorBidi" w:hAnsiTheme="majorBidi" w:cstheme="majorBidi"/>
          <w:sz w:val="20"/>
          <w:szCs w:val="20"/>
        </w:rPr>
        <w:t xml:space="preserve"> </w:t>
      </w:r>
      <w:r w:rsidR="00EB0F12" w:rsidRPr="00475608">
        <w:rPr>
          <w:rFonts w:asciiTheme="majorBidi" w:hAnsiTheme="majorBidi" w:cstheme="majorBidi"/>
          <w:color w:val="1F1F1F"/>
          <w:sz w:val="20"/>
          <w:szCs w:val="20"/>
          <w:shd w:val="clear" w:color="auto" w:fill="F8F9FA"/>
        </w:rPr>
        <w:t>The proposed method has a better performance in predicting the patterns of two general categories of dry and wet (Mareed et al., 2007: 2103). Spatial analysis of effective drought indices and standardized precipitation in Bushehr province confirmed that for displaying spatial changes in droughts with the standardized precipitation index, the inverse weighting method of 2 distances, and for the drought index</w:t>
      </w:r>
      <w:r w:rsidR="00A90E23">
        <w:rPr>
          <w:rFonts w:asciiTheme="majorBidi" w:hAnsiTheme="majorBidi" w:cstheme="majorBidi"/>
        </w:rPr>
        <w:t xml:space="preserve"> </w:t>
      </w:r>
      <w:proofErr w:type="gramStart"/>
      <w:r w:rsidR="006D2174" w:rsidRPr="006D2174">
        <w:rPr>
          <w:rFonts w:asciiTheme="majorBidi" w:hAnsiTheme="majorBidi" w:cstheme="majorBidi"/>
          <w:noProof w:val="0"/>
          <w:color w:val="1F1F1F"/>
          <w:sz w:val="20"/>
          <w:szCs w:val="20"/>
          <w:lang w:val="en" w:bidi="fa-IR"/>
        </w:rPr>
        <w:t>The</w:t>
      </w:r>
      <w:proofErr w:type="gramEnd"/>
      <w:r w:rsidR="006D2174" w:rsidRPr="006D2174">
        <w:rPr>
          <w:rFonts w:asciiTheme="majorBidi" w:hAnsiTheme="majorBidi" w:cstheme="majorBidi"/>
          <w:noProof w:val="0"/>
          <w:color w:val="1F1F1F"/>
          <w:sz w:val="20"/>
          <w:szCs w:val="20"/>
          <w:lang w:val="en" w:bidi="fa-IR"/>
        </w:rPr>
        <w:t xml:space="preserve"> effective Kriging method is the best method (Mozaffari et al., 2011:474). In a study of droughts in Tehran province in 1998-1999 and 1999-2000, using three effective drought indices, deciles, and standardized precipitation, it was concluded that the deciles index fluctuates sharply compared to precipitation; while the temporal and spatial coordination</w:t>
      </w:r>
      <w:r w:rsidR="00047022">
        <w:rPr>
          <w:rFonts w:asciiTheme="majorBidi" w:hAnsiTheme="majorBidi" w:cstheme="majorBidi"/>
        </w:rPr>
        <w:t xml:space="preserve"> </w:t>
      </w:r>
      <w:r w:rsidR="006D2174" w:rsidRPr="00475608">
        <w:rPr>
          <w:rFonts w:asciiTheme="majorBidi" w:hAnsiTheme="majorBidi" w:cstheme="majorBidi"/>
          <w:color w:val="1F1F1F"/>
          <w:sz w:val="20"/>
          <w:szCs w:val="20"/>
          <w:shd w:val="clear" w:color="auto" w:fill="F8F9FA"/>
        </w:rPr>
        <w:t>No suitable correlation was observed between the results of the decile index. Also, the standardized precipitation index on a monthly scale did not show an adequate response to the lack of precipitation. However, the effective drought index was evaluated as suitable for identifying droughts and a logical connection was observed between its results (Moghaddisi et al., 2005: 197). Spatial analysis of indices</w:t>
      </w:r>
      <w:r w:rsidR="002323B9" w:rsidRPr="00475608">
        <w:rPr>
          <w:rFonts w:asciiTheme="majorBidi" w:hAnsiTheme="majorBidi" w:cstheme="majorBidi"/>
          <w:sz w:val="20"/>
          <w:szCs w:val="20"/>
        </w:rPr>
        <w:t xml:space="preserve"> </w:t>
      </w:r>
      <w:r w:rsidR="002323B9" w:rsidRPr="00475608">
        <w:rPr>
          <w:rFonts w:asciiTheme="majorBidi" w:hAnsiTheme="majorBidi" w:cstheme="majorBidi"/>
          <w:color w:val="1F1F1F"/>
          <w:sz w:val="20"/>
          <w:szCs w:val="20"/>
          <w:shd w:val="clear" w:color="auto" w:fill="F8F9FA"/>
        </w:rPr>
        <w:t>Effective drought and standardized precipitation in Tehran province showed that the effective drought index has better spatial correlation than the standardized precipitation index. The reason for this is the existence of a memory that describes past precipitation. It was also found that in drought monitoring, in addition to the four drought indices, spatial analysis methods such as the</w:t>
      </w:r>
      <w:r w:rsidR="002F13C2" w:rsidRPr="00475608">
        <w:rPr>
          <w:rFonts w:asciiTheme="majorBidi" w:hAnsiTheme="majorBidi" w:cstheme="majorBidi"/>
          <w:sz w:val="20"/>
          <w:szCs w:val="20"/>
        </w:rPr>
        <w:t xml:space="preserve"> </w:t>
      </w:r>
      <w:r w:rsidR="00640999" w:rsidRPr="00475608">
        <w:rPr>
          <w:rFonts w:asciiTheme="majorBidi" w:hAnsiTheme="majorBidi" w:cstheme="majorBidi"/>
          <w:color w:val="1F1F1F"/>
          <w:sz w:val="20"/>
          <w:szCs w:val="20"/>
          <w:shd w:val="clear" w:color="auto" w:fill="F8F9FA"/>
        </w:rPr>
        <w:t>Droughts in Tehran province showed that the Chang method, in addition to being capable of proper drought monitoring, is more sensitive to water resource shortages under drought conditions; so that a comparison of the two methods during the three irrigation years from 1377-78 to 1379-80 showed that using the Chang method 31.1 percent of the days, and using the index</w:t>
      </w:r>
      <w:r w:rsidR="00640999" w:rsidRPr="00475608">
        <w:rPr>
          <w:rFonts w:asciiTheme="majorBidi" w:hAnsiTheme="majorBidi" w:cstheme="majorBidi"/>
          <w:sz w:val="20"/>
          <w:szCs w:val="20"/>
          <w:rtl/>
        </w:rPr>
        <w:t xml:space="preserve"> </w:t>
      </w:r>
      <w:r w:rsidR="00BD140A">
        <w:rPr>
          <w:rFonts w:asciiTheme="majorBidi" w:hAnsiTheme="majorBidi" w:cstheme="majorBidi"/>
        </w:rPr>
        <w:t xml:space="preserve"> </w:t>
      </w:r>
      <w:r w:rsidR="00640999" w:rsidRPr="00640999">
        <w:rPr>
          <w:rFonts w:asciiTheme="majorBidi" w:hAnsiTheme="majorBidi" w:cstheme="majorBidi"/>
          <w:noProof w:val="0"/>
          <w:color w:val="1F1F1F"/>
          <w:sz w:val="20"/>
          <w:szCs w:val="20"/>
          <w:lang w:val="en" w:bidi="fa-IR"/>
        </w:rPr>
        <w:t xml:space="preserve">Effective drought 7.3% of the days had very severe drought conditions. Based on the results of this study, due to the involvement of components such as dam water storage and groundwater, hydrological methods along with meteorological indicators can provide a suitable combination in declaring drought conditions in which both </w:t>
      </w:r>
      <w:proofErr w:type="gramStart"/>
      <w:r w:rsidR="00640999" w:rsidRPr="00640999">
        <w:rPr>
          <w:rFonts w:asciiTheme="majorBidi" w:hAnsiTheme="majorBidi" w:cstheme="majorBidi"/>
          <w:noProof w:val="0"/>
          <w:color w:val="1F1F1F"/>
          <w:sz w:val="20"/>
          <w:szCs w:val="20"/>
          <w:lang w:val="en" w:bidi="fa-IR"/>
        </w:rPr>
        <w:t>drought</w:t>
      </w:r>
      <w:proofErr w:type="gramEnd"/>
      <w:r w:rsidR="00640999" w:rsidRPr="00640999">
        <w:rPr>
          <w:rFonts w:asciiTheme="majorBidi" w:hAnsiTheme="majorBidi" w:cstheme="majorBidi"/>
          <w:noProof w:val="0"/>
          <w:color w:val="1F1F1F"/>
          <w:sz w:val="20"/>
          <w:szCs w:val="20"/>
          <w:lang w:val="en" w:bidi="fa-IR"/>
        </w:rPr>
        <w:t xml:space="preserve"> caused by atmospheric precipitation and drought caused by</w:t>
      </w:r>
      <w:r w:rsidR="00640999" w:rsidRPr="00475608">
        <w:rPr>
          <w:rFonts w:asciiTheme="majorBidi" w:hAnsiTheme="majorBidi" w:cstheme="majorBidi"/>
          <w:b/>
          <w:bCs/>
          <w:noProof w:val="0"/>
          <w:color w:val="1F1F1F"/>
          <w:sz w:val="20"/>
          <w:szCs w:val="20"/>
          <w:lang w:val="en" w:bidi="fa-IR"/>
        </w:rPr>
        <w:t xml:space="preserve"> </w:t>
      </w:r>
      <w:r w:rsidR="00640999" w:rsidRPr="00475608">
        <w:rPr>
          <w:rFonts w:asciiTheme="majorBidi" w:hAnsiTheme="majorBidi" w:cstheme="majorBidi"/>
          <w:noProof w:val="0"/>
          <w:color w:val="1F1F1F"/>
          <w:sz w:val="20"/>
          <w:szCs w:val="20"/>
          <w:lang w:val="en" w:bidi="fa-IR"/>
        </w:rPr>
        <w:t xml:space="preserve">High water consumption and mismanagement can be separated from each other (Murid and </w:t>
      </w:r>
      <w:proofErr w:type="spellStart"/>
      <w:r w:rsidR="00640999" w:rsidRPr="00475608">
        <w:rPr>
          <w:rFonts w:asciiTheme="majorBidi" w:hAnsiTheme="majorBidi" w:cstheme="majorBidi"/>
          <w:noProof w:val="0"/>
          <w:color w:val="1F1F1F"/>
          <w:sz w:val="20"/>
          <w:szCs w:val="20"/>
          <w:lang w:val="en" w:bidi="fa-IR"/>
        </w:rPr>
        <w:t>Paymizd</w:t>
      </w:r>
      <w:proofErr w:type="spellEnd"/>
      <w:r w:rsidR="00640999" w:rsidRPr="00475608">
        <w:rPr>
          <w:rFonts w:asciiTheme="majorBidi" w:hAnsiTheme="majorBidi" w:cstheme="majorBidi"/>
          <w:noProof w:val="0"/>
          <w:color w:val="1F1F1F"/>
          <w:sz w:val="20"/>
          <w:szCs w:val="20"/>
          <w:lang w:val="en" w:bidi="fa-IR"/>
        </w:rPr>
        <w:t xml:space="preserve">, 2007: 325). In another study, daily droughts in different climates of Iran were examined using the effective drought index and it was stated that, apart from the climatic characteristics of the region, the mentioned index is </w:t>
      </w:r>
      <w:r w:rsidR="00640999" w:rsidRPr="00475608">
        <w:rPr>
          <w:rFonts w:asciiTheme="majorBidi" w:hAnsiTheme="majorBidi" w:cstheme="majorBidi"/>
          <w:noProof w:val="0"/>
          <w:color w:val="1F1F1F"/>
          <w:sz w:val="20"/>
          <w:szCs w:val="20"/>
          <w:lang w:val="en" w:bidi="fa-IR"/>
        </w:rPr>
        <w:lastRenderedPageBreak/>
        <w:t xml:space="preserve">suitable for recognizing the drought situation on a daily scale. Also, the effective drought </w:t>
      </w:r>
      <w:proofErr w:type="spellStart"/>
      <w:r w:rsidR="00640999" w:rsidRPr="00475608">
        <w:rPr>
          <w:rFonts w:asciiTheme="majorBidi" w:hAnsiTheme="majorBidi" w:cstheme="majorBidi"/>
          <w:noProof w:val="0"/>
          <w:color w:val="1F1F1F"/>
          <w:sz w:val="20"/>
          <w:szCs w:val="20"/>
          <w:lang w:val="en" w:bidi="fa-IR"/>
        </w:rPr>
        <w:t>index</w:t>
      </w:r>
      <w:r w:rsidR="00640999" w:rsidRPr="00640999">
        <w:rPr>
          <w:rFonts w:asciiTheme="majorBidi" w:hAnsiTheme="majorBidi" w:cstheme="majorBidi"/>
          <w:noProof w:val="0"/>
          <w:color w:val="1F1F1F"/>
          <w:sz w:val="20"/>
          <w:szCs w:val="20"/>
          <w:lang w:val="en" w:bidi="fa-IR"/>
        </w:rPr>
        <w:t>Available</w:t>
      </w:r>
      <w:proofErr w:type="spellEnd"/>
      <w:r w:rsidR="00640999" w:rsidRPr="00640999">
        <w:rPr>
          <w:rFonts w:asciiTheme="majorBidi" w:hAnsiTheme="majorBidi" w:cstheme="majorBidi"/>
          <w:noProof w:val="0"/>
          <w:color w:val="1F1F1F"/>
          <w:sz w:val="20"/>
          <w:szCs w:val="20"/>
          <w:lang w:val="en" w:bidi="fa-IR"/>
        </w:rPr>
        <w:t xml:space="preserve"> water resources clearly showed the effects of drought as a function of the daily decrease resulting from the impact of rainfall on the water resources of the region (Nosrati and Kazemi, 2011: 79). Considering the aforementioned, the aim of this study is to analyze the frequency of daily droughts in Iran with different intensities, </w:t>
      </w:r>
    </w:p>
    <w:p w14:paraId="23CCA786" w14:textId="0665C93C" w:rsidR="00640999" w:rsidRPr="00475608" w:rsidRDefault="00640999" w:rsidP="007969DD">
      <w:pPr>
        <w:spacing w:line="360" w:lineRule="auto"/>
        <w:jc w:val="both"/>
        <w:rPr>
          <w:rFonts w:asciiTheme="majorBidi" w:hAnsiTheme="majorBidi" w:cstheme="majorBidi"/>
          <w:color w:val="1F1F1F"/>
          <w:shd w:val="clear" w:color="auto" w:fill="F8F9FA"/>
        </w:rPr>
      </w:pPr>
      <w:r w:rsidRPr="00475608">
        <w:rPr>
          <w:rFonts w:asciiTheme="majorBidi" w:hAnsiTheme="majorBidi" w:cstheme="majorBidi"/>
          <w:color w:val="1F1F1F"/>
          <w:shd w:val="clear" w:color="auto" w:fill="F8F9FA"/>
        </w:rPr>
        <w:t xml:space="preserve">Such a separation will effectively help identify areas vulnerable to droughts in different parts of the country. Materials and Methods In the present study, daily precipitation data from 43 synoptic stations in the country over a 30-year statistical period (1980-2009) were used to investigate daily droughts in Iran with the effective drought index </w:t>
      </w:r>
      <w:r w:rsidRPr="00475608">
        <w:rPr>
          <w:rFonts w:asciiTheme="majorBidi" w:hAnsiTheme="majorBidi" w:cstheme="majorBidi"/>
        </w:rPr>
        <w:br/>
      </w:r>
      <w:r w:rsidRPr="00475608">
        <w:rPr>
          <w:rFonts w:asciiTheme="majorBidi" w:hAnsiTheme="majorBidi" w:cstheme="majorBidi"/>
          <w:color w:val="1F1F1F"/>
          <w:shd w:val="clear" w:color="auto" w:fill="F8F9FA"/>
        </w:rPr>
        <w:t xml:space="preserve">The stations were selected based on the completeness of the data in the mentioned statistical period; in such a way that, considering the nature of the daily statistics, minimal </w:t>
      </w:r>
      <w:r w:rsidR="00643FA4" w:rsidRPr="00640999">
        <w:rPr>
          <w:rFonts w:asciiTheme="majorBidi" w:hAnsiTheme="majorBidi" w:cstheme="majorBidi"/>
          <w:noProof w:val="0"/>
          <w:color w:val="1F1F1F"/>
          <w:lang w:val="en" w:bidi="fa-IR"/>
        </w:rPr>
        <w:t>separated by season and year, using the effective drought index.</w:t>
      </w:r>
      <w:r w:rsidRPr="00475608">
        <w:rPr>
          <w:rFonts w:asciiTheme="majorBidi" w:hAnsiTheme="majorBidi" w:cstheme="majorBidi"/>
          <w:color w:val="1F1F1F"/>
          <w:shd w:val="clear" w:color="auto" w:fill="F8F9FA"/>
        </w:rPr>
        <w:t>statistical reconstruction is carried out on them. The distribution of the studied stations is shown in Figure (1) and the statistical deficiencies of the data in the 30-year period are shown in Table (1). The deficiencies of the daily statistics are as described in Table (1) 1 – Weighing</w:t>
      </w:r>
    </w:p>
    <w:p w14:paraId="43526B1A" w14:textId="77777777" w:rsidR="00ED6608" w:rsidRPr="00ED6608" w:rsidRDefault="00640999" w:rsidP="007969DD">
      <w:pPr>
        <w:pStyle w:val="HTMLPreformatted"/>
        <w:shd w:val="clear" w:color="auto" w:fill="F8F9FA"/>
        <w:bidi w:val="0"/>
        <w:spacing w:line="360" w:lineRule="auto"/>
        <w:jc w:val="both"/>
        <w:rPr>
          <w:rFonts w:asciiTheme="majorBidi" w:hAnsiTheme="majorBidi" w:cstheme="majorBidi"/>
          <w:color w:val="1F1F1F"/>
        </w:rPr>
      </w:pPr>
      <w:r w:rsidRPr="00475608">
        <w:rPr>
          <w:rFonts w:asciiTheme="majorBidi" w:hAnsiTheme="majorBidi" w:cstheme="majorBidi"/>
          <w:color w:val="1F1F1F"/>
          <w:shd w:val="clear" w:color="auto" w:fill="F8F9FA"/>
        </w:rPr>
        <w:t>Moving Average (WMA) [ Downloaded from jgs.khu.ac.ir on 2025-07-</w:t>
      </w:r>
      <w:proofErr w:type="gramStart"/>
      <w:r w:rsidRPr="00475608">
        <w:rPr>
          <w:rFonts w:asciiTheme="majorBidi" w:hAnsiTheme="majorBidi" w:cstheme="majorBidi"/>
          <w:color w:val="1F1F1F"/>
          <w:shd w:val="clear" w:color="auto" w:fill="F8F9FA"/>
        </w:rPr>
        <w:t>08 ]</w:t>
      </w:r>
      <w:proofErr w:type="gramEnd"/>
      <w:r w:rsidRPr="00475608">
        <w:rPr>
          <w:rFonts w:asciiTheme="majorBidi" w:hAnsiTheme="majorBidi" w:cstheme="majorBidi"/>
          <w:color w:val="1F1F1F"/>
          <w:shd w:val="clear" w:color="auto" w:fill="F8F9FA"/>
        </w:rPr>
        <w:t xml:space="preserve"> 5 / 20 34 Journal of Applied Research in Geographic Sciences, Year 15, Issue 35, Winter 93 Compared to the total 10950 days of the statistical period at each station (10950 = 365×30), these deficiencies are very small. These deficiencies are corrected using the ratio method (Alizadeh,</w:t>
      </w:r>
      <w:r w:rsidR="00543B89" w:rsidRPr="00475608">
        <w:rPr>
          <w:rFonts w:asciiTheme="majorBidi" w:hAnsiTheme="majorBidi" w:cstheme="majorBidi"/>
          <w:b/>
          <w:bCs/>
          <w:color w:val="1F1F1F"/>
          <w:lang w:val="en"/>
        </w:rPr>
        <w:t xml:space="preserve"> </w:t>
      </w:r>
      <w:proofErr w:type="gramStart"/>
      <w:r w:rsidR="00543B89" w:rsidRPr="00475608">
        <w:rPr>
          <w:rFonts w:asciiTheme="majorBidi" w:hAnsiTheme="majorBidi" w:cstheme="majorBidi"/>
          <w:color w:val="1F1F1F"/>
          <w:lang w:val="en"/>
        </w:rPr>
        <w:t>It</w:t>
      </w:r>
      <w:proofErr w:type="gramEnd"/>
      <w:r w:rsidR="00543B89" w:rsidRPr="00475608">
        <w:rPr>
          <w:rFonts w:asciiTheme="majorBidi" w:hAnsiTheme="majorBidi" w:cstheme="majorBidi"/>
          <w:color w:val="1F1F1F"/>
          <w:lang w:val="en"/>
        </w:rPr>
        <w:t xml:space="preserve"> is important to note that </w:t>
      </w:r>
      <w:proofErr w:type="spellStart"/>
      <w:r w:rsidR="00543B89" w:rsidRPr="00475608">
        <w:rPr>
          <w:rFonts w:asciiTheme="majorBidi" w:hAnsiTheme="majorBidi" w:cstheme="majorBidi"/>
          <w:color w:val="1F1F1F"/>
          <w:lang w:val="en"/>
        </w:rPr>
        <w:t>Iranshahr</w:t>
      </w:r>
      <w:proofErr w:type="spellEnd"/>
      <w:r w:rsidR="00543B89" w:rsidRPr="00475608">
        <w:rPr>
          <w:rFonts w:asciiTheme="majorBidi" w:hAnsiTheme="majorBidi" w:cstheme="majorBidi"/>
          <w:color w:val="1F1F1F"/>
          <w:lang w:val="en"/>
        </w:rPr>
        <w:t xml:space="preserve"> station lacked precipitation data in the first two years of the statistical period, but due to the special importance of this station and the small number of stations in the southeastern region of Iran, it was inevitably considered in a 28-year period (1982-2009). Downloaded from jgs.khu.ac.ir on</w:t>
      </w:r>
      <w:r w:rsidR="0076686E">
        <w:rPr>
          <w:rFonts w:asciiTheme="majorBidi" w:hAnsiTheme="majorBidi" w:cstheme="majorBidi"/>
        </w:rPr>
        <w:t xml:space="preserve"> </w:t>
      </w:r>
      <w:r w:rsidR="00543B89" w:rsidRPr="00475608">
        <w:rPr>
          <w:rFonts w:asciiTheme="majorBidi" w:hAnsiTheme="majorBidi" w:cstheme="majorBidi"/>
          <w:color w:val="1F1F1F"/>
          <w:shd w:val="clear" w:color="auto" w:fill="F8F9FA"/>
        </w:rPr>
        <w:t>2025-07-</w:t>
      </w:r>
      <w:proofErr w:type="gramStart"/>
      <w:r w:rsidR="00543B89" w:rsidRPr="00475608">
        <w:rPr>
          <w:rFonts w:asciiTheme="majorBidi" w:hAnsiTheme="majorBidi" w:cstheme="majorBidi"/>
          <w:color w:val="1F1F1F"/>
          <w:shd w:val="clear" w:color="auto" w:fill="F8F9FA"/>
        </w:rPr>
        <w:t>08 ]</w:t>
      </w:r>
      <w:proofErr w:type="gramEnd"/>
      <w:r w:rsidR="00543B89" w:rsidRPr="00475608">
        <w:rPr>
          <w:rFonts w:asciiTheme="majorBidi" w:hAnsiTheme="majorBidi" w:cstheme="majorBidi"/>
          <w:color w:val="1F1F1F"/>
          <w:shd w:val="clear" w:color="auto" w:fill="F8F9FA"/>
        </w:rPr>
        <w:t xml:space="preserve"> 6 / 20 Analysis of the frequency of daily droughts in Iran with the Effective Drought Index (EDI) (35 Effective Drought Index) Previous drought study indices have the following disadvantages: -1 They are weak in determining the beginning, end, and identifying cumulative drought stresses. -2 They do not take into account the cumulative effects of runoff and evapotranspiration that occur over time.</w:t>
      </w:r>
      <w:r w:rsidR="006E1C2B" w:rsidRPr="00475608">
        <w:rPr>
          <w:rFonts w:asciiTheme="majorBidi" w:hAnsiTheme="majorBidi" w:cstheme="majorBidi"/>
          <w:color w:val="1F1F1F"/>
        </w:rPr>
        <w:t xml:space="preserve"> </w:t>
      </w:r>
      <w:r w:rsidR="006E1C2B" w:rsidRPr="00475608">
        <w:rPr>
          <w:rFonts w:asciiTheme="majorBidi" w:hAnsiTheme="majorBidi" w:cstheme="majorBidi"/>
          <w:color w:val="1F1F1F"/>
          <w:lang w:val="en"/>
        </w:rPr>
        <w:t>They are not properly accounted for. 3- Due to the use of monthly statistics, they have limited effectiveness in detecting the continuation of drought. 4- Most of these indicators are unable to distinguish the effects of drought on surface and groundwater resources. However, in new drought indicators, daily statistics are used more often than monthly statistics (Bion and Wilhite, 1999: 2747).</w:t>
      </w:r>
      <w:r w:rsidR="00314D77" w:rsidRPr="00475608">
        <w:rPr>
          <w:rFonts w:asciiTheme="majorBidi" w:hAnsiTheme="majorBidi" w:cstheme="majorBidi"/>
        </w:rPr>
        <w:t xml:space="preserve"> </w:t>
      </w:r>
      <w:r w:rsidR="00314D77" w:rsidRPr="00475608">
        <w:rPr>
          <w:rFonts w:asciiTheme="majorBidi" w:hAnsiTheme="majorBidi" w:cstheme="majorBidi"/>
        </w:rPr>
        <w:br/>
      </w:r>
      <w:r w:rsidR="00314D77" w:rsidRPr="00475608">
        <w:rPr>
          <w:rFonts w:asciiTheme="majorBidi" w:hAnsiTheme="majorBidi" w:cstheme="majorBidi"/>
          <w:color w:val="1F1F1F"/>
          <w:shd w:val="clear" w:color="auto" w:fill="F8F9FA"/>
        </w:rPr>
        <w:t xml:space="preserve">The effective drought index is a powerful index that uses 2-day data to define drought and estimate water shortage (Rudi and Mahe, 2010: 1689). By eliminating the above weaknesses, this index is more successful in determining the temporal continuity and monitoring of droughts and in more appropriate separation of drought categories (Bion and Wilhite, 1999: 2747). The aforementioned index </w:t>
      </w:r>
      <w:proofErr w:type="gramStart"/>
      <w:r w:rsidR="00314D77" w:rsidRPr="00475608">
        <w:rPr>
          <w:rFonts w:asciiTheme="majorBidi" w:hAnsiTheme="majorBidi" w:cstheme="majorBidi"/>
          <w:color w:val="1F1F1F"/>
          <w:shd w:val="clear" w:color="auto" w:fill="F8F9FA"/>
        </w:rPr>
        <w:t>in</w:t>
      </w:r>
      <w:r w:rsidR="003C4BEF" w:rsidRPr="00475608">
        <w:rPr>
          <w:rFonts w:asciiTheme="majorBidi" w:hAnsiTheme="majorBidi" w:cstheme="majorBidi"/>
          <w:color w:val="1F1F1F"/>
        </w:rPr>
        <w:t xml:space="preserve"> </w:t>
      </w:r>
      <w:r w:rsidR="00AF5E6B">
        <w:rPr>
          <w:rFonts w:asciiTheme="majorBidi" w:hAnsiTheme="majorBidi" w:cstheme="majorBidi"/>
          <w:color w:val="1F1F1F"/>
        </w:rPr>
        <w:t xml:space="preserve"> </w:t>
      </w:r>
      <w:r w:rsidR="003C4BEF" w:rsidRPr="00475608">
        <w:rPr>
          <w:rFonts w:asciiTheme="majorBidi" w:hAnsiTheme="majorBidi" w:cstheme="majorBidi"/>
          <w:color w:val="1F1F1F"/>
          <w:shd w:val="clear" w:color="auto" w:fill="F8F9FA"/>
        </w:rPr>
        <w:t>It</w:t>
      </w:r>
      <w:proofErr w:type="gramEnd"/>
      <w:r w:rsidR="003C4BEF" w:rsidRPr="00475608">
        <w:rPr>
          <w:rFonts w:asciiTheme="majorBidi" w:hAnsiTheme="majorBidi" w:cstheme="majorBidi"/>
          <w:color w:val="1F1F1F"/>
          <w:shd w:val="clear" w:color="auto" w:fill="F8F9FA"/>
        </w:rPr>
        <w:t xml:space="preserve"> was introduced by Bion and Wilhite in 1996. This index is a function of the amount of “rainfall required to return to normal conditions” or in other words, the return from the state of cumulative water deficit since the onset of the drought (Murid et al., 2006: 974). To obtain the values ​​of the effective drought index, it is necessary to calculate the following quantities: 4 Effective rainfall for the indicator</w:t>
      </w:r>
      <w:r w:rsidR="005F657E" w:rsidRPr="00475608">
        <w:rPr>
          <w:rFonts w:asciiTheme="majorBidi" w:hAnsiTheme="majorBidi" w:cstheme="majorBidi"/>
          <w:color w:val="1F1F1F"/>
        </w:rPr>
        <w:t xml:space="preserve"> </w:t>
      </w:r>
      <w:r w:rsidR="003935C3" w:rsidRPr="00475608">
        <w:rPr>
          <w:rFonts w:asciiTheme="majorBidi" w:hAnsiTheme="majorBidi" w:cstheme="majorBidi"/>
        </w:rPr>
        <w:br/>
      </w:r>
      <w:r w:rsidR="003935C3" w:rsidRPr="00475608">
        <w:rPr>
          <w:rFonts w:asciiTheme="majorBidi" w:hAnsiTheme="majorBidi" w:cstheme="majorBidi"/>
          <w:color w:val="1F1F1F"/>
          <w:shd w:val="clear" w:color="auto" w:fill="F8F9FA"/>
        </w:rPr>
        <w:t xml:space="preserve">Given the daily reduction of water resources, a parameter called effective precipitation is calculated through equation (1): Equation (1) where EP is the effective precipitation, </w:t>
      </w:r>
      <w:proofErr w:type="spellStart"/>
      <w:r w:rsidR="003935C3" w:rsidRPr="00475608">
        <w:rPr>
          <w:rFonts w:asciiTheme="majorBidi" w:hAnsiTheme="majorBidi" w:cstheme="majorBidi"/>
          <w:color w:val="1F1F1F"/>
          <w:shd w:val="clear" w:color="auto" w:fill="F8F9FA"/>
        </w:rPr>
        <w:t>i</w:t>
      </w:r>
      <w:proofErr w:type="spellEnd"/>
      <w:r w:rsidR="003935C3" w:rsidRPr="00475608">
        <w:rPr>
          <w:rFonts w:asciiTheme="majorBidi" w:hAnsiTheme="majorBidi" w:cstheme="majorBidi"/>
          <w:color w:val="1F1F1F"/>
          <w:shd w:val="clear" w:color="auto" w:fill="F8F9FA"/>
        </w:rPr>
        <w:t xml:space="preserve"> is the total duration, and Pm is </w:t>
      </w:r>
      <w:r w:rsidR="003935C3" w:rsidRPr="00ED6608">
        <w:rPr>
          <w:rFonts w:asciiTheme="majorBidi" w:hAnsiTheme="majorBidi" w:cstheme="majorBidi"/>
          <w:color w:val="1F1F1F"/>
          <w:shd w:val="clear" w:color="auto" w:fill="F8F9FA"/>
        </w:rPr>
        <w:t xml:space="preserve">the amount of precipitation m days before. 5 Effective precipitation deviation 6 is the deviation of effective precipitation values ​​from the mean effective precipitation values, which is calculated by equation (2): 1 - Byun &amp; Wilhite 2 - </w:t>
      </w:r>
      <w:proofErr w:type="spellStart"/>
      <w:r w:rsidR="003935C3" w:rsidRPr="00ED6608">
        <w:rPr>
          <w:rFonts w:asciiTheme="majorBidi" w:hAnsiTheme="majorBidi" w:cstheme="majorBidi"/>
          <w:color w:val="1F1F1F"/>
          <w:shd w:val="clear" w:color="auto" w:fill="F8F9FA"/>
        </w:rPr>
        <w:t>Roudier</w:t>
      </w:r>
      <w:proofErr w:type="spellEnd"/>
      <w:r w:rsidR="003935C3" w:rsidRPr="00ED6608">
        <w:rPr>
          <w:rFonts w:asciiTheme="majorBidi" w:hAnsiTheme="majorBidi" w:cstheme="majorBidi"/>
          <w:color w:val="1F1F1F"/>
        </w:rPr>
        <w:t xml:space="preserve"> </w:t>
      </w:r>
      <w:r w:rsidR="00636AD3" w:rsidRPr="00ED6608">
        <w:rPr>
          <w:rFonts w:asciiTheme="majorBidi" w:hAnsiTheme="majorBidi" w:cstheme="majorBidi"/>
        </w:rPr>
        <w:t>&amp; Mahe 3 - one day’s Precipitation needed for a Return to Normal conditions (PRN) 4 - Effective Precipitation (EP) 5 - Deviation of Effective Precipitation (DEP) 6 – Mea</w:t>
      </w:r>
      <w:r w:rsidR="00ED6608" w:rsidRPr="00ED6608">
        <w:rPr>
          <w:rFonts w:asciiTheme="majorBidi" w:hAnsiTheme="majorBidi" w:cstheme="majorBidi"/>
          <w:color w:val="1F1F1F"/>
        </w:rPr>
        <w:t xml:space="preserve"> </w:t>
      </w:r>
      <w:r w:rsidR="00ED6608" w:rsidRPr="00ED6608">
        <w:rPr>
          <w:rFonts w:asciiTheme="majorBidi" w:hAnsiTheme="majorBidi" w:cstheme="majorBidi"/>
          <w:color w:val="1F1F1F"/>
          <w:lang w:val="en"/>
        </w:rPr>
        <w:t>Direct can be calculated as the one-day rainfall required to return to normal conditions with equation (3): Equation (3) where j refers to the actual duration.</w:t>
      </w:r>
    </w:p>
    <w:p w14:paraId="7F53AD87" w14:textId="618C7F2D" w:rsidR="00475608" w:rsidRPr="00ED6608" w:rsidRDefault="00F904D1" w:rsidP="00095EE9">
      <w:pPr>
        <w:spacing w:line="360" w:lineRule="auto"/>
        <w:jc w:val="both"/>
        <w:rPr>
          <w:rFonts w:asciiTheme="majorBidi" w:hAnsiTheme="majorBidi" w:cstheme="majorBidi"/>
          <w:color w:val="1F1F1F"/>
          <w:shd w:val="clear" w:color="auto" w:fill="F8F9FA"/>
        </w:rPr>
      </w:pPr>
      <w:r w:rsidRPr="00ED6608">
        <w:rPr>
          <w:rFonts w:asciiTheme="majorBidi" w:hAnsiTheme="majorBidi" w:cstheme="majorBidi"/>
          <w:color w:val="1F1F1F"/>
          <w:shd w:val="clear" w:color="auto" w:fill="F8F9FA"/>
        </w:rPr>
        <w:lastRenderedPageBreak/>
        <w:t xml:space="preserve">36 Journal of Applied Research in Geographic Sciences, Year 15, Issue 35, Winter 93 Equation (2) where DEP is the effective precipitation deviation and MEP is the mean effective precipitation. The values ​​of the effective precipitation deviation indicate the shortage or surplus of water resources at a specific date and location. The precipitation required to return to normal conditions is negative values ​​of the </w:t>
      </w:r>
    </w:p>
    <w:p w14:paraId="349C05FC" w14:textId="5324E8C6" w:rsidR="00475608" w:rsidRPr="00D051F6" w:rsidRDefault="00F904D1" w:rsidP="00095EE9">
      <w:pPr>
        <w:spacing w:line="360" w:lineRule="auto"/>
        <w:jc w:val="both"/>
        <w:rPr>
          <w:rFonts w:asciiTheme="majorBidi" w:hAnsiTheme="majorBidi" w:cstheme="majorBidi"/>
          <w:color w:val="1F1F1F"/>
          <w:shd w:val="clear" w:color="auto" w:fill="F8F9FA"/>
        </w:rPr>
      </w:pPr>
      <w:r w:rsidRPr="00ED6608">
        <w:rPr>
          <w:rFonts w:asciiTheme="majorBidi" w:hAnsiTheme="majorBidi" w:cstheme="majorBidi"/>
          <w:color w:val="1F1F1F"/>
          <w:shd w:val="clear" w:color="auto" w:fill="F8F9FA"/>
        </w:rPr>
        <w:t>effective precipitation deviation.</w:t>
      </w:r>
      <w:r w:rsidR="000C57F8" w:rsidRPr="000C57F8">
        <w:t xml:space="preserve"> </w:t>
      </w:r>
      <w:r w:rsidR="000C57F8" w:rsidRPr="00D051F6">
        <w:rPr>
          <w:rFonts w:asciiTheme="majorBidi" w:hAnsiTheme="majorBidi" w:cstheme="majorBidi"/>
          <w:color w:val="1F1F1F"/>
          <w:shd w:val="clear" w:color="auto" w:fill="F8F9FA"/>
        </w:rPr>
        <w:t>Effective Drought Index The effective drought index monitors drought on a daily basis and is suitable for use in all parts of the world, as it operates independently of the climatic characteristics of the regions. This index is calculated by the relationship: where PRN(ST) is the standard deviation of PRN values ​​for each day (Bion and Wilhite, 2750-2753).</w:t>
      </w:r>
      <w:r w:rsidR="009E3020" w:rsidRPr="00D051F6">
        <w:rPr>
          <w:rFonts w:asciiTheme="majorBidi" w:hAnsiTheme="majorBidi" w:cstheme="majorBidi"/>
        </w:rPr>
        <w:t xml:space="preserve"> </w:t>
      </w:r>
      <w:r w:rsidR="009E3020" w:rsidRPr="00D051F6">
        <w:rPr>
          <w:rFonts w:asciiTheme="majorBidi" w:hAnsiTheme="majorBidi" w:cstheme="majorBidi"/>
          <w:color w:val="1F1F1F"/>
          <w:shd w:val="clear" w:color="auto" w:fill="F8F9FA"/>
        </w:rPr>
        <w:t xml:space="preserve">After calculating the effective drought index values ​​using relation (4), the drought and wetness categories were determined at each station on each day. Since the effective drought index values ​​are calculated based on the previous year's data, it was not possible to calculate them for the days of the first year of the statistical period (1980). Effective drought index categories (Morid and Paymozd, 1999) </w:t>
      </w:r>
      <w:r w:rsidR="007E50DC">
        <w:rPr>
          <w:rFonts w:asciiTheme="majorBidi" w:hAnsiTheme="majorBidi" w:cstheme="majorBidi"/>
          <w:color w:val="1F1F1F"/>
          <w:shd w:val="clear" w:color="auto" w:fill="F8F9FA"/>
        </w:rPr>
        <w:t>.</w:t>
      </w:r>
      <w:r w:rsidR="009E3020" w:rsidRPr="00D051F6">
        <w:rPr>
          <w:rFonts w:asciiTheme="majorBidi" w:hAnsiTheme="majorBidi" w:cstheme="majorBidi"/>
          <w:color w:val="1F1F1F"/>
          <w:shd w:val="clear" w:color="auto" w:fill="F8F9FA"/>
        </w:rPr>
        <w:t>1386: 330; Moghaddisi et al., 1384a: 54) Effective Drought Index (EDI) Category (Effective Drought Index Value) 1 Drought Extreme &lt; -2.5 2 Drought Severe -1.5 to -2.5 3 Drought Moderate -0.7 to -1.5 4 Dry 0 to -0.7</w:t>
      </w:r>
      <w:r w:rsidR="000C619B" w:rsidRPr="00D051F6">
        <w:rPr>
          <w:rFonts w:asciiTheme="majorBidi" w:hAnsiTheme="majorBidi" w:cstheme="majorBidi"/>
          <w:color w:val="1F1F1F"/>
          <w:shd w:val="clear" w:color="auto" w:fill="F8F9FA"/>
        </w:rPr>
        <w:t xml:space="preserve"> 5 Water of Surplus Slight 0.7 to 0 6 Water of Surplus High 1.5 to 0.7 jgs.khu.ac.ir on 2025-07-08 ] 8 / 20 Analysis of the frequency of daily droughts in Iran with the Effective Drought Index (EDI) (37) In the next step, based on the values ​​of the Effective Drought Index, the situation of each day of the statistical period</w:t>
      </w:r>
      <w:r w:rsidR="00B10A70" w:rsidRPr="00D051F6">
        <w:rPr>
          <w:rFonts w:asciiTheme="majorBidi" w:hAnsiTheme="majorBidi" w:cstheme="majorBidi"/>
          <w:color w:val="1F1F1F"/>
          <w:shd w:val="clear" w:color="auto" w:fill="F8F9FA"/>
        </w:rPr>
        <w:t xml:space="preserve"> Each station was identified in terms of drought or wetness, and then the frequency of daily droughts was calculated for each station during the seasons and year. Then, the stations in the country were divided into five groups based on the total percentage of drought categories 1 to 4 (mild to very severe) using Behroosh Ward 1 cluster analysis to characterize drought characteristics, rather than examining them station-by-station.</w:t>
      </w:r>
      <w:r w:rsidR="00DD1DBE" w:rsidRPr="00D051F6">
        <w:rPr>
          <w:rFonts w:asciiTheme="majorBidi" w:hAnsiTheme="majorBidi" w:cstheme="majorBidi"/>
        </w:rPr>
        <w:t xml:space="preserve"> </w:t>
      </w:r>
      <w:r w:rsidR="00DD1DBE" w:rsidRPr="00D051F6">
        <w:rPr>
          <w:rFonts w:asciiTheme="majorBidi" w:hAnsiTheme="majorBidi" w:cstheme="majorBidi"/>
          <w:color w:val="1F1F1F"/>
          <w:shd w:val="clear" w:color="auto" w:fill="F8F9FA"/>
        </w:rPr>
        <w:t>The Ward method has been suggested as a suitable method for clustering in most climatic classifications (Onal et al., 2003:1045). In the present study, SPSS and Minitab software were used to process, determine frequencies, draw histograms and tree diagrams, and perform some statistical analyses.</w:t>
      </w:r>
    </w:p>
    <w:p w14:paraId="5AC5C36B" w14:textId="6FA90345" w:rsidR="00571104" w:rsidRPr="00D051F6" w:rsidRDefault="008917C6" w:rsidP="00095EE9">
      <w:pPr>
        <w:spacing w:line="360" w:lineRule="auto"/>
        <w:jc w:val="both"/>
        <w:rPr>
          <w:rFonts w:asciiTheme="majorBidi" w:hAnsiTheme="majorBidi" w:cstheme="majorBidi"/>
          <w:rtl/>
        </w:rPr>
      </w:pPr>
      <w:r w:rsidRPr="00D051F6">
        <w:rPr>
          <w:rFonts w:asciiTheme="majorBidi" w:hAnsiTheme="majorBidi" w:cstheme="majorBidi"/>
          <w:color w:val="1F1F1F"/>
          <w:shd w:val="clear" w:color="auto" w:fill="F8F9FA"/>
        </w:rPr>
        <w:t>Calculations were made using Excel spreadsheets and maps were drawn using Surfer software. Research findings The results of the analysis of the frequency of daily droughts and wet spells in Iran on an annual time scale using the effective drought index are listed. Based on the figures in this table, the category of very severe drought was observed in all stations except for the three stations of Gorgan, Zanjan and Torbat Heydariyeh.</w:t>
      </w:r>
      <w:r w:rsidRPr="00D051F6">
        <w:rPr>
          <w:rFonts w:asciiTheme="majorBidi" w:hAnsiTheme="majorBidi" w:cstheme="majorBidi"/>
          <w:rtl/>
        </w:rPr>
        <w:t xml:space="preserve"> </w:t>
      </w:r>
      <w:r w:rsidR="007B3AD1" w:rsidRPr="00D051F6">
        <w:rPr>
          <w:rFonts w:asciiTheme="majorBidi" w:hAnsiTheme="majorBidi" w:cstheme="majorBidi"/>
          <w:color w:val="1F1F1F"/>
          <w:shd w:val="clear" w:color="auto" w:fill="F8F9FA"/>
        </w:rPr>
        <w:t>stations are not observed. But in other categories, the percentage of drought frequency varies in different stations. Also, in the study period, about 56 percent of the days in the whole country were droughts (mild to very severe).</w:t>
      </w:r>
    </w:p>
    <w:p w14:paraId="61657A1A" w14:textId="4E5B4D04" w:rsidR="00AD3B5B" w:rsidRPr="00D051F6" w:rsidRDefault="00571104" w:rsidP="00095EE9">
      <w:pPr>
        <w:spacing w:line="360" w:lineRule="auto"/>
        <w:jc w:val="both"/>
        <w:rPr>
          <w:rFonts w:asciiTheme="majorBidi" w:hAnsiTheme="majorBidi" w:cstheme="majorBidi"/>
          <w:rtl/>
          <w:lang w:bidi="fa-IR"/>
        </w:rPr>
      </w:pPr>
      <w:r w:rsidRPr="00D051F6">
        <w:rPr>
          <w:rFonts w:asciiTheme="majorBidi" w:hAnsiTheme="majorBidi" w:cstheme="majorBidi"/>
          <w:color w:val="1F1F1F"/>
          <w:shd w:val="clear" w:color="auto" w:fill="F8F9FA"/>
        </w:rPr>
        <w:t>Based on this clustering, the stations studied in the country are placed in five groups. By examining the placement of the stations in the groups and their location in the country, it can be seen that there is no spatial continuity between the geographical areas of the stations. Therefore, it can be said that drought has occurred in all regions of the country. Using the average frequencies in the five</w:t>
      </w:r>
      <w:r w:rsidRPr="00D051F6">
        <w:rPr>
          <w:rFonts w:asciiTheme="majorBidi" w:hAnsiTheme="majorBidi" w:cstheme="majorBidi"/>
          <w:rtl/>
        </w:rPr>
        <w:t xml:space="preserve"> </w:t>
      </w:r>
      <w:r w:rsidR="007F6EE5" w:rsidRPr="00D051F6">
        <w:rPr>
          <w:rFonts w:asciiTheme="majorBidi" w:hAnsiTheme="majorBidi" w:cstheme="majorBidi"/>
          <w:color w:val="1F1F1F"/>
          <w:shd w:val="clear" w:color="auto" w:fill="F8F9FA"/>
        </w:rPr>
        <w:t>For the aforementioned group, histograms of the frequency of daily droughts with different intensities were drawn. According to the histograms, in the statistical period, the highest frequency of days was related to the mild drought category and the lowest to the severe drought category. Wetland categories also accounted for a significant percentage of the values. Group 3 stations showed a significant difference from the others.</w:t>
      </w:r>
      <w:r w:rsidR="007F6EE5" w:rsidRPr="00D051F6">
        <w:rPr>
          <w:rFonts w:asciiTheme="majorBidi" w:hAnsiTheme="majorBidi" w:cstheme="majorBidi"/>
          <w:rtl/>
        </w:rPr>
        <w:t xml:space="preserve"> </w:t>
      </w:r>
    </w:p>
    <w:p w14:paraId="52232C4C" w14:textId="77777777" w:rsidR="00AD3B5B" w:rsidRPr="00AD3B5B" w:rsidRDefault="00AD3B5B" w:rsidP="003E4F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hAnsiTheme="majorBidi" w:cstheme="majorBidi"/>
          <w:noProof w:val="0"/>
          <w:color w:val="1F1F1F"/>
          <w:lang w:bidi="fa-IR"/>
        </w:rPr>
      </w:pPr>
      <w:r w:rsidRPr="00AD3B5B">
        <w:rPr>
          <w:rFonts w:asciiTheme="majorBidi" w:hAnsiTheme="majorBidi" w:cstheme="majorBidi"/>
          <w:noProof w:val="0"/>
          <w:color w:val="1F1F1F"/>
          <w:lang w:val="en" w:bidi="fa-IR"/>
        </w:rPr>
        <w:t>stations. In this group, the percentage of drought frequency in the mild drought category is much higher than in other categories. One of the reasons for this difference is the small number of stations in this category. It is worth noting that the scale of the vertical axis in the histogram of group 3 is different from the rest of the histograms.</w:t>
      </w:r>
    </w:p>
    <w:p w14:paraId="4F48D0B0" w14:textId="0FFB16FD" w:rsidR="003A1C8E" w:rsidRPr="001F51CD" w:rsidRDefault="00F12D18" w:rsidP="00FB568D">
      <w:pPr>
        <w:spacing w:line="360" w:lineRule="auto"/>
        <w:jc w:val="both"/>
        <w:rPr>
          <w:rFonts w:asciiTheme="majorBidi" w:hAnsiTheme="majorBidi" w:cstheme="majorBidi"/>
        </w:rPr>
      </w:pPr>
      <w:r w:rsidRPr="00D051F6">
        <w:rPr>
          <w:rFonts w:asciiTheme="majorBidi" w:hAnsiTheme="majorBidi" w:cstheme="majorBidi"/>
          <w:color w:val="1F1F1F"/>
          <w:shd w:val="clear" w:color="auto" w:fill="F8F9FA"/>
        </w:rPr>
        <w:t xml:space="preserve">Analysis of the frequency of daily droughts and wet years, geographical distribution, percentage of frequency of days with drought or wet years, separated by severity, expressed using the Kriging method. According to these maps, severe </w:t>
      </w:r>
      <w:r w:rsidRPr="00D051F6">
        <w:rPr>
          <w:rFonts w:asciiTheme="majorBidi" w:hAnsiTheme="majorBidi" w:cstheme="majorBidi"/>
          <w:color w:val="1F1F1F"/>
          <w:shd w:val="clear" w:color="auto" w:fill="F8F9FA"/>
        </w:rPr>
        <w:lastRenderedPageBreak/>
        <w:t>droughts have occurred more in the west, mild droughts in the east, and moderate droughts in the south and center of the country.</w:t>
      </w:r>
      <w:r w:rsidR="00F70356" w:rsidRPr="00D051F6">
        <w:rPr>
          <w:rFonts w:asciiTheme="majorBidi" w:hAnsiTheme="majorBidi" w:cstheme="majorBidi"/>
          <w:color w:val="1F1F1F"/>
          <w:shd w:val="clear" w:color="auto" w:fill="F8F9FA"/>
        </w:rPr>
        <w:t>Thus, the distribution of drought frequency in the country does not seem to follow a specific geographical pattern, and therefore it can be said that drought types have occurred in all regions of the country. In fact, the output patterns of the distribution of frequency in the maps do not correspond much with the rainfall areas or climatic zones of Iran. Therefore, using this index, it is not possible to distinguish between the occurrence of droughts from</w:t>
      </w:r>
      <w:r w:rsidR="00F70356" w:rsidRPr="00D051F6">
        <w:rPr>
          <w:rFonts w:asciiTheme="majorBidi" w:hAnsiTheme="majorBidi" w:cstheme="majorBidi"/>
          <w:rtl/>
        </w:rPr>
        <w:t xml:space="preserve"> </w:t>
      </w:r>
      <w:r w:rsidR="00D6219F" w:rsidRPr="00D051F6">
        <w:rPr>
          <w:rFonts w:asciiTheme="majorBidi" w:hAnsiTheme="majorBidi" w:cstheme="majorBidi"/>
          <w:color w:val="1F1F1F"/>
          <w:shd w:val="clear" w:color="auto" w:fill="F8F9FA"/>
        </w:rPr>
        <w:t>On the one hand, and local factors such as altitude, longitude and latitude, or the rainfall areas of Iran on the other hand, established a special relationship. Journal of Applied Research in Geographic Sciences, 15th year, issue 35, Winter 2014.</w:t>
      </w:r>
      <w:r w:rsidR="007A0339" w:rsidRPr="00D051F6">
        <w:rPr>
          <w:rFonts w:asciiTheme="majorBidi" w:hAnsiTheme="majorBidi" w:cstheme="majorBidi"/>
        </w:rPr>
        <w:t xml:space="preserve"> </w:t>
      </w:r>
      <w:r w:rsidR="007A0339" w:rsidRPr="00D051F6">
        <w:rPr>
          <w:rFonts w:asciiTheme="majorBidi" w:hAnsiTheme="majorBidi" w:cstheme="majorBidi"/>
          <w:color w:val="1F1F1F"/>
          <w:shd w:val="clear" w:color="auto" w:fill="F8F9FA"/>
        </w:rPr>
        <w:t>In support of this, none of the correlation coefficients calculated between the latitude and longitude values ​​of the stations on the one hand and the daily drought frequencies on the other hand were significant (coefficients not shown). The same was true for wet years. Percentage of frequency of daily droughts and wet years by effective drought index categories</w:t>
      </w:r>
      <w:r w:rsidR="006D45E9" w:rsidRPr="00D051F6">
        <w:rPr>
          <w:rFonts w:asciiTheme="majorBidi" w:hAnsiTheme="majorBidi" w:cstheme="majorBidi"/>
          <w:color w:val="1F1F1F"/>
          <w:shd w:val="clear" w:color="auto" w:fill="F8F9FA"/>
        </w:rPr>
        <w:t>(1981-2009) The percentage of daily drought frequency (sum of categories 1 to 4) can be determined using the Kriging method in the maps. As can be seen, in all four seasons and [ Downloaded from jgs.khu.ac.ir on 2025-07-08 ] 16 / 20 Analysis of the frequency of daily droughts in Iran with the effective drought index</w:t>
      </w:r>
      <w:r w:rsidR="003A1C8E" w:rsidRPr="00D051F6">
        <w:rPr>
          <w:rFonts w:asciiTheme="majorBidi" w:hAnsiTheme="majorBidi" w:cstheme="majorBidi"/>
          <w:color w:val="1F1F1F"/>
          <w:shd w:val="clear" w:color="auto" w:fill="F8F9FA"/>
        </w:rPr>
        <w:t xml:space="preserve"> </w:t>
      </w:r>
      <w:r w:rsidR="003A1C8E" w:rsidRPr="00D051F6">
        <w:rPr>
          <w:rFonts w:asciiTheme="majorBidi" w:hAnsiTheme="majorBidi" w:cstheme="majorBidi"/>
          <w:noProof w:val="0"/>
          <w:color w:val="1F1F1F"/>
          <w:lang w:val="en" w:bidi="fa-IR"/>
        </w:rPr>
        <w:t>(EDI (45)) During the year, the highest percentage of droughts occurred in the central and eastern parts of the country. However, in the spring, this situation tends to the center of the country. The highest percentage of droughts among the seasons and the year belongs to the east of the country in the summer season, at 98 percent. The lowest percentage, at about 42 percent, also belongs to the same season.</w:t>
      </w:r>
      <w:r w:rsidR="00B73C68" w:rsidRPr="00D051F6">
        <w:rPr>
          <w:rFonts w:asciiTheme="majorBidi" w:hAnsiTheme="majorBidi" w:cstheme="majorBidi"/>
        </w:rPr>
        <w:t xml:space="preserve"> </w:t>
      </w:r>
      <w:r w:rsidR="00B73C68" w:rsidRPr="00D051F6">
        <w:rPr>
          <w:rFonts w:asciiTheme="majorBidi" w:hAnsiTheme="majorBidi" w:cstheme="majorBidi"/>
          <w:color w:val="1F1F1F"/>
          <w:shd w:val="clear" w:color="auto" w:fill="F8F9FA"/>
        </w:rPr>
        <w:t>Therefore, the summer season is more variable in terms of drought occurrence than other seasons. Figure (6) Percentage of daily drought frequency (sum of categories 1 to 4) by season and year based on the effective drought index (1981-2009)</w:t>
      </w:r>
      <w:r w:rsidR="003F59FF">
        <w:rPr>
          <w:rFonts w:asciiTheme="majorBidi" w:hAnsiTheme="majorBidi" w:cstheme="majorBidi"/>
          <w:color w:val="1F1F1F"/>
        </w:rPr>
        <w:t>.</w:t>
      </w:r>
    </w:p>
    <w:p w14:paraId="0ABE47E2" w14:textId="22D858C1" w:rsidR="00E515E9" w:rsidRPr="0080298D" w:rsidRDefault="001476FC" w:rsidP="00310EE4">
      <w:pPr>
        <w:pStyle w:val="HTMLPreformatted"/>
        <w:shd w:val="clear" w:color="auto" w:fill="F8F9FA"/>
        <w:bidi w:val="0"/>
        <w:spacing w:line="360" w:lineRule="auto"/>
        <w:jc w:val="both"/>
        <w:rPr>
          <w:rFonts w:asciiTheme="majorBidi" w:hAnsiTheme="majorBidi" w:cstheme="majorBidi"/>
          <w:color w:val="1F1F1F"/>
          <w:rtl/>
        </w:rPr>
      </w:pPr>
      <w:r w:rsidRPr="00D051F6">
        <w:rPr>
          <w:rFonts w:asciiTheme="majorBidi" w:hAnsiTheme="majorBidi" w:cstheme="majorBidi"/>
          <w:color w:val="1F1F1F"/>
          <w:shd w:val="clear" w:color="auto" w:fill="F8F9FA"/>
        </w:rPr>
        <w:t>6 Journal of Applied Research in Geographical Sciences, Year 15, Issue 35, Winter 2014 Conclusion Drought monitoring and studying its frequency distribution is one of the most important topics in meteorology, and information about its quantity and quality can be useful in providing solutions to deal with drought. Although drought has been studied previously with various quantitative indicators, the limitations</w:t>
      </w:r>
      <w:r w:rsidR="008F4B20" w:rsidRPr="00D051F6">
        <w:rPr>
          <w:rFonts w:asciiTheme="majorBidi" w:hAnsiTheme="majorBidi" w:cstheme="majorBidi"/>
          <w:color w:val="1F1F1F"/>
        </w:rPr>
        <w:t xml:space="preserve"> </w:t>
      </w:r>
      <w:r w:rsidR="00DF3958" w:rsidRPr="00D051F6">
        <w:rPr>
          <w:rFonts w:asciiTheme="majorBidi" w:hAnsiTheme="majorBidi" w:cstheme="majorBidi"/>
          <w:color w:val="1F1F1F"/>
          <w:shd w:val="clear" w:color="auto" w:fill="F8F9FA"/>
        </w:rPr>
        <w:t xml:space="preserve">6 Journal of Applied Research in Geographical Sciences, Year 15, Issue 35, Winter 2014 Conclusion Drought monitoring and studying its frequency distribution is one of the most important topics in meteorology, and information about its quantity and quality can be useful in providing solutions to deal with drought. Although drought has been studied previously with various quantitative indicators, the </w:t>
      </w:r>
      <w:proofErr w:type="gramStart"/>
      <w:r w:rsidR="00DF3958" w:rsidRPr="00D051F6">
        <w:rPr>
          <w:rFonts w:asciiTheme="majorBidi" w:hAnsiTheme="majorBidi" w:cstheme="majorBidi"/>
          <w:color w:val="1F1F1F"/>
          <w:shd w:val="clear" w:color="auto" w:fill="F8F9FA"/>
        </w:rPr>
        <w:t>limitations</w:t>
      </w:r>
      <w:r w:rsidR="00D955AD" w:rsidRPr="00D051F6">
        <w:rPr>
          <w:rFonts w:asciiTheme="majorBidi" w:hAnsiTheme="majorBidi" w:cstheme="majorBidi"/>
          <w:color w:val="1F1F1F"/>
        </w:rPr>
        <w:t xml:space="preserve">  </w:t>
      </w:r>
      <w:r w:rsidR="00D955AD" w:rsidRPr="00D051F6">
        <w:rPr>
          <w:rFonts w:asciiTheme="majorBidi" w:hAnsiTheme="majorBidi" w:cstheme="majorBidi"/>
          <w:color w:val="1F1F1F"/>
          <w:lang w:val="en"/>
        </w:rPr>
        <w:t>It</w:t>
      </w:r>
      <w:proofErr w:type="gramEnd"/>
      <w:r w:rsidR="00D955AD" w:rsidRPr="00D051F6">
        <w:rPr>
          <w:rFonts w:asciiTheme="majorBidi" w:hAnsiTheme="majorBidi" w:cstheme="majorBidi"/>
          <w:color w:val="1F1F1F"/>
          <w:lang w:val="en"/>
        </w:rPr>
        <w:t xml:space="preserve"> provides shorter time frames. Another unique feature of it is the possibility of expanding its application to study the impact of drought on surface and groundwater resources by incorporating the cumulative effects of runoff and evapotranspiration in the future. Few studies have been conducted in Iran and abroad to monitor drought using the effective drought index.</w:t>
      </w:r>
      <w:r w:rsidR="00321DDD" w:rsidRPr="00D051F6">
        <w:rPr>
          <w:rFonts w:asciiTheme="majorBidi" w:hAnsiTheme="majorBidi" w:cstheme="majorBidi"/>
          <w:color w:val="1F1F1F"/>
          <w:shd w:val="clear" w:color="auto" w:fill="F8F9FA"/>
        </w:rPr>
        <w:t>It is limited to a maximum of a few stations or a few selected years from the statistical period, mainly the years that had severe drought, and does not provide a proper picture of the situation in other years; therefore, the researcher has difficulty in presenting a model and drawing the face of drought in the future. In the present study, the frequency of daily droughts in Iran with the drought index</w:t>
      </w:r>
      <w:r w:rsidR="0080298D">
        <w:rPr>
          <w:rFonts w:asciiTheme="majorBidi" w:hAnsiTheme="majorBidi" w:cstheme="majorBidi"/>
          <w:color w:val="1F1F1F"/>
          <w:shd w:val="clear" w:color="auto" w:fill="F8F9FA"/>
        </w:rPr>
        <w:t xml:space="preserve"> </w:t>
      </w:r>
      <w:proofErr w:type="gramStart"/>
      <w:r w:rsidR="004E08EE" w:rsidRPr="00D051F6">
        <w:rPr>
          <w:rFonts w:asciiTheme="majorBidi" w:hAnsiTheme="majorBidi" w:cstheme="majorBidi"/>
          <w:color w:val="1F1F1F"/>
          <w:shd w:val="clear" w:color="auto" w:fill="F8F9FA"/>
        </w:rPr>
        <w:t>The</w:t>
      </w:r>
      <w:proofErr w:type="gramEnd"/>
      <w:r w:rsidR="004E08EE" w:rsidRPr="00D051F6">
        <w:rPr>
          <w:rFonts w:asciiTheme="majorBidi" w:hAnsiTheme="majorBidi" w:cstheme="majorBidi"/>
          <w:color w:val="1F1F1F"/>
          <w:shd w:val="clear" w:color="auto" w:fill="F8F9FA"/>
        </w:rPr>
        <w:t xml:space="preserve"> effective droughts in 43 selected synoptic stations of the country have been studied from a geographical perspective over a 30-year period. The results of the study showed that very severe droughts rarely occur in the country; but the distribution of other droughts is more balanced. Comparing the percentages obtained from this study with the study of Babaei Fini and Alijani (1392) in the field of</w:t>
      </w:r>
      <w:r w:rsidR="004E08EE" w:rsidRPr="00D051F6">
        <w:rPr>
          <w:rFonts w:asciiTheme="majorBidi" w:hAnsiTheme="majorBidi" w:cstheme="majorBidi"/>
          <w:rtl/>
        </w:rPr>
        <w:t xml:space="preserve"> </w:t>
      </w:r>
    </w:p>
    <w:p w14:paraId="42520B68" w14:textId="38B38D53" w:rsidR="007A7D10" w:rsidRPr="00861917" w:rsidRDefault="00E515E9" w:rsidP="00310E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hAnsiTheme="majorBidi" w:cstheme="majorBidi"/>
          <w:noProof w:val="0"/>
          <w:color w:val="1F1F1F"/>
          <w:rtl/>
          <w:lang w:bidi="fa-IR"/>
        </w:rPr>
      </w:pPr>
      <w:r w:rsidRPr="00E515E9">
        <w:rPr>
          <w:rFonts w:asciiTheme="majorBidi" w:hAnsiTheme="majorBidi" w:cstheme="majorBidi"/>
          <w:noProof w:val="0"/>
          <w:color w:val="1F1F1F"/>
          <w:lang w:val="en" w:bidi="fa-IR"/>
        </w:rPr>
        <w:t xml:space="preserve">Droughts in Iran with the standardized precipitation index in the 12-month period indicate a high agreement between the percentages of mild, severe and very severe droughts in each study. However, the percentage of moderate droughts in the present study is much higher than in their study. The highest percentage of droughts in this study occurred in </w:t>
      </w:r>
      <w:r w:rsidRPr="00E515E9">
        <w:rPr>
          <w:rFonts w:asciiTheme="majorBidi" w:hAnsiTheme="majorBidi" w:cstheme="majorBidi"/>
          <w:noProof w:val="0"/>
          <w:color w:val="1F1F1F"/>
          <w:lang w:val="en" w:bidi="fa-IR"/>
        </w:rPr>
        <w:lastRenderedPageBreak/>
        <w:t>the central and eastern parts of the country.</w:t>
      </w:r>
      <w:r w:rsidR="006F179F" w:rsidRPr="00D051F6">
        <w:rPr>
          <w:rFonts w:asciiTheme="majorBidi" w:hAnsiTheme="majorBidi" w:cstheme="majorBidi"/>
        </w:rPr>
        <w:t xml:space="preserve"> </w:t>
      </w:r>
      <w:r w:rsidR="006F179F" w:rsidRPr="00D051F6">
        <w:rPr>
          <w:rFonts w:asciiTheme="majorBidi" w:hAnsiTheme="majorBidi" w:cstheme="majorBidi"/>
          <w:color w:val="1F1F1F"/>
          <w:shd w:val="clear" w:color="auto" w:fill="F8F9FA"/>
        </w:rPr>
        <w:t>According to the trend, the frequency of daily droughts is increasing in most stations in the region. It seems that in future studies, daily monitoring of droughts in all years of the statistical period, as well as during the rainy season in different climatic regions of the country, is an important research requirement. In addition, the development of this index for use in surface and groundwater resource studies</w:t>
      </w:r>
      <w:r w:rsidR="007A7D10">
        <w:rPr>
          <w:rFonts w:asciiTheme="majorBidi" w:hAnsiTheme="majorBidi" w:cstheme="majorBidi"/>
          <w:color w:val="1F1F1F"/>
          <w:shd w:val="clear" w:color="auto" w:fill="F8F9FA"/>
        </w:rPr>
        <w:t xml:space="preserve"> </w:t>
      </w:r>
      <w:r w:rsidR="007A7D10" w:rsidRPr="00D051F6">
        <w:rPr>
          <w:rFonts w:asciiTheme="majorBidi" w:hAnsiTheme="majorBidi" w:cstheme="majorBidi"/>
          <w:color w:val="1F1F1F"/>
          <w:shd w:val="clear" w:color="auto" w:fill="F8F9FA"/>
        </w:rPr>
        <w:t>It will add to its usefulness.</w:t>
      </w:r>
    </w:p>
    <w:p w14:paraId="1B3828AC" w14:textId="0D184C82" w:rsidR="00311A42" w:rsidRPr="00861917" w:rsidRDefault="00311A42" w:rsidP="007A7D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line="360" w:lineRule="auto"/>
        <w:jc w:val="right"/>
        <w:rPr>
          <w:rFonts w:asciiTheme="majorBidi" w:hAnsiTheme="majorBidi" w:cstheme="majorBidi"/>
          <w:noProof w:val="0"/>
          <w:color w:val="1F1F1F"/>
          <w:rtl/>
          <w:lang w:bidi="fa-IR"/>
        </w:rPr>
      </w:pPr>
      <w:bookmarkStart w:id="5" w:name="_Hlk221521400"/>
    </w:p>
    <w:bookmarkEnd w:id="5"/>
    <w:p w14:paraId="104EC2F8" w14:textId="779AE887" w:rsidR="00311A42" w:rsidRDefault="00311A42" w:rsidP="00311A4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heme="majorBidi" w:hAnsiTheme="majorBidi" w:cstheme="majorBidi"/>
          <w:b/>
          <w:bCs/>
          <w:noProof w:val="0"/>
          <w:color w:val="1F1F1F"/>
          <w:lang w:bidi="fa-IR"/>
        </w:rPr>
      </w:pPr>
      <w:r w:rsidRPr="00311A42">
        <w:rPr>
          <w:rFonts w:asciiTheme="majorBidi" w:hAnsiTheme="majorBidi" w:cstheme="majorBidi"/>
          <w:b/>
          <w:bCs/>
          <w:noProof w:val="0"/>
          <w:color w:val="1F1F1F"/>
          <w:lang w:val="en" w:bidi="fa-IR"/>
        </w:rPr>
        <w:t>Standard Precipitation Index (SPI</w:t>
      </w:r>
      <w:proofErr w:type="gramStart"/>
      <w:r w:rsidRPr="00311A42">
        <w:rPr>
          <w:rFonts w:asciiTheme="majorBidi" w:hAnsiTheme="majorBidi" w:cstheme="majorBidi"/>
          <w:b/>
          <w:bCs/>
          <w:noProof w:val="0"/>
          <w:color w:val="1F1F1F"/>
          <w:lang w:val="en" w:bidi="fa-IR"/>
        </w:rPr>
        <w:t>)</w:t>
      </w:r>
      <w:r w:rsidR="00E36410">
        <w:rPr>
          <w:rFonts w:asciiTheme="majorBidi" w:hAnsiTheme="majorBidi" w:cstheme="majorBidi"/>
          <w:b/>
          <w:bCs/>
          <w:noProof w:val="0"/>
          <w:color w:val="1F1F1F"/>
          <w:lang w:bidi="fa-IR"/>
        </w:rPr>
        <w:t xml:space="preserve"> </w:t>
      </w:r>
      <w:r w:rsidR="00B4249D">
        <w:rPr>
          <w:rFonts w:asciiTheme="majorBidi" w:hAnsiTheme="majorBidi" w:cstheme="majorBidi"/>
          <w:b/>
          <w:bCs/>
          <w:noProof w:val="0"/>
          <w:color w:val="1F1F1F"/>
          <w:lang w:bidi="fa-IR"/>
        </w:rPr>
        <w:t>:</w:t>
      </w:r>
      <w:proofErr w:type="gramEnd"/>
    </w:p>
    <w:p w14:paraId="7336FF8D" w14:textId="77777777" w:rsidR="00E36410" w:rsidRPr="00E36410" w:rsidRDefault="00E36410" w:rsidP="00E36410">
      <w:pPr>
        <w:shd w:val="clear" w:color="auto" w:fill="FFFFFF"/>
        <w:rPr>
          <w:rFonts w:ascii="Arial" w:hAnsi="Arial" w:cs="Arial"/>
          <w:noProof w:val="0"/>
          <w:color w:val="1F1F1F"/>
          <w:sz w:val="27"/>
          <w:szCs w:val="27"/>
          <w:lang w:bidi="fa-IR"/>
        </w:rPr>
      </w:pPr>
    </w:p>
    <w:p w14:paraId="2509640D" w14:textId="38FD5FBC" w:rsidR="0030728E" w:rsidRPr="00340DEB" w:rsidRDefault="00E36410" w:rsidP="00340D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hAnsiTheme="majorBidi" w:cstheme="majorBidi"/>
          <w:noProof w:val="0"/>
          <w:color w:val="1F1F1F"/>
          <w:lang w:bidi="fa-IR"/>
        </w:rPr>
      </w:pPr>
      <w:r w:rsidRPr="00E36410">
        <w:rPr>
          <w:rFonts w:asciiTheme="majorBidi" w:hAnsiTheme="majorBidi" w:cstheme="majorBidi"/>
          <w:noProof w:val="0"/>
          <w:color w:val="1F1F1F"/>
          <w:lang w:val="en" w:bidi="fa-IR"/>
        </w:rPr>
        <w:t>One of the methods for determining drought is the standardized precipitation index, which was presented in 2004 by McKee et al. for drought monitoring in the Colorado region (</w:t>
      </w:r>
      <w:proofErr w:type="spellStart"/>
      <w:r w:rsidRPr="00E36410">
        <w:rPr>
          <w:rFonts w:asciiTheme="majorBidi" w:hAnsiTheme="majorBidi" w:cstheme="majorBidi"/>
          <w:noProof w:val="0"/>
          <w:color w:val="1F1F1F"/>
          <w:lang w:val="en" w:bidi="fa-IR"/>
        </w:rPr>
        <w:t>Sanaeinejad</w:t>
      </w:r>
      <w:proofErr w:type="spellEnd"/>
      <w:r w:rsidRPr="00E36410">
        <w:rPr>
          <w:rFonts w:asciiTheme="majorBidi" w:hAnsiTheme="majorBidi" w:cstheme="majorBidi"/>
          <w:noProof w:val="0"/>
          <w:color w:val="1F1F1F"/>
          <w:lang w:val="en" w:bidi="fa-IR"/>
        </w:rPr>
        <w:t xml:space="preserve"> et al., 2002). This index is widely used due to its simplicity in calculations, use of available rainfall data, and ability to be calculated for any time scale and any type of weather conditions.</w:t>
      </w:r>
      <w:r w:rsidR="00D712DF" w:rsidRPr="00B8091E">
        <w:rPr>
          <w:rFonts w:asciiTheme="majorBidi" w:hAnsiTheme="majorBidi" w:cstheme="majorBidi"/>
        </w:rPr>
        <w:t xml:space="preserve"> </w:t>
      </w:r>
      <w:r w:rsidR="00D712DF" w:rsidRPr="00B8091E">
        <w:rPr>
          <w:rFonts w:asciiTheme="majorBidi" w:hAnsiTheme="majorBidi" w:cstheme="majorBidi"/>
          <w:color w:val="1F1F1F"/>
          <w:shd w:val="clear" w:color="auto" w:fill="F8F9FA"/>
        </w:rPr>
        <w:t>It is considered the most appropriate index. It is used to calculate drought at short-term (1, 4, and 8 months) and long-term (21, 42, 19, and 32 months) scales and is based on precipitation data that are highly correlated with each other. The short-term SPI reflects soil moisture conditions and provides a seasonal estimate of precipitation.</w:t>
      </w:r>
      <w:r w:rsidR="00FD01A0" w:rsidRPr="00B8091E">
        <w:rPr>
          <w:rFonts w:asciiTheme="majorBidi" w:hAnsiTheme="majorBidi" w:cstheme="majorBidi"/>
          <w:color w:val="1F1F1F"/>
          <w:shd w:val="clear" w:color="auto" w:fill="F8F9FA"/>
        </w:rPr>
        <w:t>In this model, there are more variations, indicating that the short-term SPI index is more sensitive to changes in moisture conditions, and as n becomes longer, the new month's rainfall has less of an effect on the total rainfall and the index responds more slowly. The long-term SPI better reflects drought, and SPI values ​​for this scale are</w:t>
      </w:r>
      <w:r w:rsidR="00FD01A0" w:rsidRPr="00B8091E">
        <w:rPr>
          <w:rFonts w:asciiTheme="majorBidi" w:hAnsiTheme="majorBidi" w:cstheme="majorBidi"/>
          <w:rtl/>
        </w:rPr>
        <w:t xml:space="preserve"> </w:t>
      </w:r>
      <w:r w:rsidR="00686982" w:rsidRPr="00B8091E">
        <w:rPr>
          <w:rFonts w:asciiTheme="majorBidi" w:hAnsiTheme="majorBidi" w:cstheme="majorBidi"/>
          <w:color w:val="1F1F1F"/>
          <w:shd w:val="clear" w:color="auto" w:fill="F8F9FA"/>
        </w:rPr>
        <w:t>It is related to floods, water levels in surfaces and groundwater resources. The most appropriate probability distribution functions for fitting monthly rainfall data, especially in arid and semi-arid regions, are gamma functions. In order to interpret and review the results of this calculation, a table is presented in which positive values ​​indicate rainfall above average and negative values ​​indicate rainfall below average</w:t>
      </w:r>
      <w:r w:rsidR="0030728E" w:rsidRPr="00B8091E">
        <w:rPr>
          <w:rFonts w:asciiTheme="majorBidi" w:hAnsiTheme="majorBidi" w:cstheme="majorBidi"/>
          <w:noProof w:val="0"/>
          <w:color w:val="1F1F1F"/>
          <w:lang w:val="en" w:bidi="fa-IR"/>
        </w:rPr>
        <w:t>Negative is the opposite. According to this method, drought occurs when this index becomes positive. The cumulative values ​​indicate the magnitude and intensity of the drought period (</w:t>
      </w:r>
      <w:proofErr w:type="spellStart"/>
      <w:r w:rsidR="0030728E" w:rsidRPr="00B8091E">
        <w:rPr>
          <w:rFonts w:asciiTheme="majorBidi" w:hAnsiTheme="majorBidi" w:cstheme="majorBidi"/>
          <w:noProof w:val="0"/>
          <w:color w:val="1F1F1F"/>
          <w:lang w:val="en" w:bidi="fa-IR"/>
        </w:rPr>
        <w:t>Rezii</w:t>
      </w:r>
      <w:proofErr w:type="spellEnd"/>
      <w:r w:rsidR="0030728E" w:rsidRPr="00B8091E">
        <w:rPr>
          <w:rFonts w:asciiTheme="majorBidi" w:hAnsiTheme="majorBidi" w:cstheme="majorBidi"/>
          <w:noProof w:val="0"/>
          <w:color w:val="1F1F1F"/>
          <w:lang w:val="en" w:bidi="fa-IR"/>
        </w:rPr>
        <w:t xml:space="preserve"> et al., 2002). In order to investigate the drought phenomenon in the </w:t>
      </w:r>
      <w:proofErr w:type="spellStart"/>
      <w:r w:rsidR="0030728E" w:rsidRPr="00B8091E">
        <w:rPr>
          <w:rFonts w:asciiTheme="majorBidi" w:hAnsiTheme="majorBidi" w:cstheme="majorBidi"/>
          <w:noProof w:val="0"/>
          <w:color w:val="1F1F1F"/>
          <w:lang w:val="en" w:bidi="fa-IR"/>
        </w:rPr>
        <w:t>Sarvestan</w:t>
      </w:r>
      <w:proofErr w:type="spellEnd"/>
      <w:r w:rsidR="0030728E" w:rsidRPr="00B8091E">
        <w:rPr>
          <w:rFonts w:asciiTheme="majorBidi" w:hAnsiTheme="majorBidi" w:cstheme="majorBidi"/>
          <w:noProof w:val="0"/>
          <w:color w:val="1F1F1F"/>
          <w:lang w:val="en" w:bidi="fa-IR"/>
        </w:rPr>
        <w:t xml:space="preserve"> Plain basin, annual precipitation was used. To obtain more accurate results, it is better to use the index</w:t>
      </w:r>
    </w:p>
    <w:p w14:paraId="66487E4D" w14:textId="77777777" w:rsidR="004252F4" w:rsidRDefault="004252F4" w:rsidP="0030728E">
      <w:pPr>
        <w:pStyle w:val="HTMLPreformatted"/>
        <w:shd w:val="clear" w:color="auto" w:fill="F8F9FA"/>
        <w:bidi w:val="0"/>
        <w:spacing w:line="540" w:lineRule="atLeast"/>
      </w:pPr>
    </w:p>
    <w:p w14:paraId="69544F18" w14:textId="77777777" w:rsidR="004252F4" w:rsidRDefault="004252F4" w:rsidP="0030728E">
      <w:pPr>
        <w:pStyle w:val="HTMLPreformatted"/>
        <w:shd w:val="clear" w:color="auto" w:fill="F8F9FA"/>
        <w:bidi w:val="0"/>
        <w:spacing w:line="540" w:lineRule="atLeast"/>
      </w:pPr>
    </w:p>
    <w:p w14:paraId="4410EAAC" w14:textId="77777777" w:rsidR="004252F4" w:rsidRDefault="004252F4" w:rsidP="0030728E">
      <w:pPr>
        <w:pStyle w:val="HTMLPreformatted"/>
        <w:shd w:val="clear" w:color="auto" w:fill="F8F9FA"/>
        <w:bidi w:val="0"/>
        <w:spacing w:line="540" w:lineRule="atLeast"/>
      </w:pPr>
    </w:p>
    <w:p w14:paraId="515FEA8C" w14:textId="77777777" w:rsidR="001B2468" w:rsidRDefault="001B2468" w:rsidP="001B2468">
      <w:pPr>
        <w:pStyle w:val="HTMLPreformatted"/>
        <w:shd w:val="clear" w:color="auto" w:fill="F8F9FA"/>
        <w:bidi w:val="0"/>
        <w:spacing w:line="540" w:lineRule="atLeast"/>
      </w:pPr>
    </w:p>
    <w:p w14:paraId="4DA4B251" w14:textId="77777777" w:rsidR="00796642" w:rsidRDefault="00796642" w:rsidP="00796642">
      <w:pPr>
        <w:pStyle w:val="HTMLPreformatted"/>
        <w:shd w:val="clear" w:color="auto" w:fill="F8F9FA"/>
        <w:bidi w:val="0"/>
        <w:spacing w:line="540" w:lineRule="atLeast"/>
      </w:pPr>
    </w:p>
    <w:p w14:paraId="0408522A" w14:textId="77777777" w:rsidR="00796642" w:rsidRDefault="00796642" w:rsidP="00796642">
      <w:pPr>
        <w:pStyle w:val="HTMLPreformatted"/>
        <w:shd w:val="clear" w:color="auto" w:fill="F8F9FA"/>
        <w:bidi w:val="0"/>
        <w:spacing w:line="540" w:lineRule="atLeast"/>
      </w:pPr>
    </w:p>
    <w:p w14:paraId="3F9F086D" w14:textId="77777777" w:rsidR="00796642" w:rsidRDefault="00796642" w:rsidP="00796642">
      <w:pPr>
        <w:pStyle w:val="HTMLPreformatted"/>
        <w:shd w:val="clear" w:color="auto" w:fill="F8F9FA"/>
        <w:bidi w:val="0"/>
        <w:spacing w:line="540" w:lineRule="atLeast"/>
      </w:pPr>
    </w:p>
    <w:p w14:paraId="1EA2136C" w14:textId="77777777" w:rsidR="00796642" w:rsidRDefault="00796642" w:rsidP="00796642">
      <w:pPr>
        <w:pStyle w:val="HTMLPreformatted"/>
        <w:shd w:val="clear" w:color="auto" w:fill="F8F9FA"/>
        <w:bidi w:val="0"/>
        <w:spacing w:line="540" w:lineRule="atLeast"/>
      </w:pPr>
    </w:p>
    <w:p w14:paraId="22A4E3D5" w14:textId="77777777" w:rsidR="00796642" w:rsidRDefault="00796642" w:rsidP="00796642">
      <w:pPr>
        <w:pStyle w:val="HTMLPreformatted"/>
        <w:shd w:val="clear" w:color="auto" w:fill="F8F9FA"/>
        <w:bidi w:val="0"/>
        <w:spacing w:line="540" w:lineRule="atLeast"/>
        <w:rPr>
          <w:rtl/>
        </w:rPr>
      </w:pPr>
    </w:p>
    <w:p w14:paraId="477E713D" w14:textId="77777777" w:rsidR="001B2468" w:rsidRDefault="001B2468" w:rsidP="001B2468">
      <w:pPr>
        <w:pStyle w:val="HTMLPreformatted"/>
        <w:shd w:val="clear" w:color="auto" w:fill="F8F9FA"/>
        <w:bidi w:val="0"/>
        <w:spacing w:line="540" w:lineRule="atLeast"/>
        <w:rPr>
          <w:rtl/>
        </w:rPr>
      </w:pPr>
    </w:p>
    <w:p w14:paraId="3B2CE945" w14:textId="67B5E0D0" w:rsidR="00C14351" w:rsidRPr="00BA4574" w:rsidRDefault="00C14351" w:rsidP="001B2468">
      <w:pPr>
        <w:pStyle w:val="HTMLPreformatted"/>
        <w:shd w:val="clear" w:color="auto" w:fill="F8F9FA"/>
        <w:bidi w:val="0"/>
        <w:spacing w:line="540" w:lineRule="atLeast"/>
        <w:rPr>
          <w:rFonts w:asciiTheme="majorBidi" w:hAnsiTheme="majorBidi" w:cstheme="majorBidi"/>
          <w:b/>
          <w:bCs/>
          <w:color w:val="1F1F1F"/>
        </w:rPr>
      </w:pPr>
      <w:r w:rsidRPr="00BA4574">
        <w:rPr>
          <w:rFonts w:asciiTheme="majorBidi" w:hAnsiTheme="majorBidi" w:cstheme="majorBidi"/>
          <w:b/>
          <w:bCs/>
          <w:color w:val="1F1F1F"/>
          <w:shd w:val="clear" w:color="auto" w:fill="F8F9FA"/>
        </w:rPr>
        <w:lastRenderedPageBreak/>
        <w:t>Time series with high variability should be selected.</w:t>
      </w:r>
      <w:r w:rsidR="00DF6A4B">
        <w:rPr>
          <w:rFonts w:asciiTheme="majorBidi" w:hAnsiTheme="majorBidi" w:cstheme="majorBidi"/>
          <w:b/>
          <w:bCs/>
          <w:color w:val="1F1F1F"/>
        </w:rPr>
        <w:t>:</w:t>
      </w:r>
    </w:p>
    <w:p w14:paraId="3E008FA0" w14:textId="745012EC" w:rsidR="0030728E" w:rsidRDefault="0030728E" w:rsidP="0030728E">
      <w:pPr>
        <w:bidi/>
        <w:spacing w:line="360" w:lineRule="auto"/>
        <w:jc w:val="right"/>
      </w:pPr>
      <w:r>
        <w:rPr>
          <w:rFonts w:ascii="Arial" w:hAnsi="Arial" w:cs="Arial"/>
          <w:color w:val="1F1F1F"/>
          <w:sz w:val="42"/>
          <w:szCs w:val="42"/>
          <w:shd w:val="clear" w:color="auto" w:fill="F8F9FA"/>
        </w:rPr>
        <w:t xml:space="preserve"> </w:t>
      </w:r>
      <w:r>
        <w:rPr>
          <w:rFonts w:hint="cs"/>
          <w:rtl/>
        </w:rPr>
        <w:t xml:space="preserve"> </w:t>
      </w:r>
    </w:p>
    <w:p w14:paraId="19FF85EE" w14:textId="7CDA5A10" w:rsidR="00877AEA" w:rsidRDefault="00877AEA" w:rsidP="00877AEA">
      <w:pPr>
        <w:bidi/>
        <w:spacing w:line="360" w:lineRule="auto"/>
        <w:jc w:val="right"/>
        <w:rPr>
          <w:rFonts w:asciiTheme="majorBidi" w:hAnsiTheme="majorBidi" w:cstheme="majorBidi"/>
          <w:b/>
          <w:bCs/>
          <w:color w:val="1F1F1F"/>
          <w:shd w:val="clear" w:color="auto" w:fill="F8F9FA"/>
        </w:rPr>
      </w:pPr>
      <w:r w:rsidRPr="00CF1D48">
        <w:rPr>
          <w:rFonts w:asciiTheme="majorBidi" w:hAnsiTheme="majorBidi" w:cstheme="majorBidi"/>
          <w:b/>
          <w:bCs/>
        </w:rPr>
        <w:br/>
      </w:r>
      <w:r w:rsidRPr="00CF1D48">
        <w:rPr>
          <w:rFonts w:asciiTheme="majorBidi" w:hAnsiTheme="majorBidi" w:cstheme="majorBidi"/>
          <w:b/>
          <w:bCs/>
          <w:color w:val="1F1F1F"/>
          <w:shd w:val="clear" w:color="auto" w:fill="F8F9FA"/>
        </w:rPr>
        <w:t>Palmer Drought Severity Index (PDSI)</w:t>
      </w:r>
      <w:r w:rsidR="00DF6A4B">
        <w:rPr>
          <w:rFonts w:asciiTheme="majorBidi" w:hAnsiTheme="majorBidi" w:cstheme="majorBidi"/>
          <w:b/>
          <w:bCs/>
          <w:color w:val="1F1F1F"/>
          <w:shd w:val="clear" w:color="auto" w:fill="F8F9FA"/>
        </w:rPr>
        <w:t>:</w:t>
      </w:r>
    </w:p>
    <w:p w14:paraId="037486B7" w14:textId="77777777" w:rsidR="00005D0D" w:rsidRPr="00CF1D48" w:rsidRDefault="00005D0D" w:rsidP="00005D0D">
      <w:pPr>
        <w:bidi/>
        <w:spacing w:line="360" w:lineRule="auto"/>
        <w:jc w:val="right"/>
        <w:rPr>
          <w:rFonts w:asciiTheme="majorBidi" w:hAnsiTheme="majorBidi" w:cstheme="majorBidi"/>
          <w:b/>
          <w:bCs/>
          <w:rtl/>
        </w:rPr>
      </w:pPr>
    </w:p>
    <w:p w14:paraId="5E3D4C88" w14:textId="0320324C" w:rsidR="001E1F00" w:rsidRPr="002E5262" w:rsidRDefault="00005D0D" w:rsidP="00B441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hAnsiTheme="majorBidi" w:cstheme="majorBidi"/>
          <w:color w:val="1F1F1F"/>
          <w:shd w:val="clear" w:color="auto" w:fill="F8F9FA"/>
        </w:rPr>
      </w:pPr>
      <w:r w:rsidRPr="00005D0D">
        <w:rPr>
          <w:rFonts w:asciiTheme="majorBidi" w:hAnsiTheme="majorBidi" w:cstheme="majorBidi"/>
          <w:noProof w:val="0"/>
          <w:color w:val="1F1F1F"/>
          <w:lang w:val="en" w:bidi="fa-IR"/>
        </w:rPr>
        <w:t>This index is one of the most important methods of studying drought through calculating the water balance, which has been widely used in the United States and other countries. The index requires long-term climate analyses to calculate five constants or coefficients that define specific moisture characteristics of the region's climate. In the first stage,</w:t>
      </w:r>
      <w:r w:rsidR="00814E0D" w:rsidRPr="005B77FE">
        <w:rPr>
          <w:rFonts w:asciiTheme="majorBidi" w:hAnsiTheme="majorBidi" w:cstheme="majorBidi"/>
        </w:rPr>
        <w:t xml:space="preserve"> </w:t>
      </w:r>
      <w:r w:rsidR="00814E0D" w:rsidRPr="005B77FE">
        <w:rPr>
          <w:rFonts w:asciiTheme="majorBidi" w:hAnsiTheme="majorBidi" w:cstheme="majorBidi"/>
          <w:color w:val="1F1F1F"/>
          <w:shd w:val="clear" w:color="auto" w:fill="F8F9FA"/>
        </w:rPr>
        <w:t>Calculating this index requires studying the water balance month by month for a long period (e.g. 30 years or more). Palmer uses a two-layer soil model and calculates evapotranspiration through the Trent White index. However, the index does not require a specific method for calculating potential evapotranspiration. The results of long-term analyses are a set of values</w:t>
      </w:r>
      <w:r w:rsidR="006757F5" w:rsidRPr="005B77FE">
        <w:rPr>
          <w:rFonts w:asciiTheme="majorBidi" w:hAnsiTheme="majorBidi" w:cstheme="majorBidi"/>
          <w:noProof w:val="0"/>
          <w:color w:val="1F1F1F"/>
          <w:lang w:bidi="fa-IR"/>
        </w:rPr>
        <w:t xml:space="preserve"> </w:t>
      </w:r>
      <w:r w:rsidR="006757F5" w:rsidRPr="005B77FE">
        <w:rPr>
          <w:rFonts w:asciiTheme="majorBidi" w:hAnsiTheme="majorBidi" w:cstheme="majorBidi"/>
          <w:color w:val="1F1F1F"/>
          <w:shd w:val="clear" w:color="auto" w:fill="F8F9FA"/>
        </w:rPr>
        <w:t>It gives a drought index that varies from -1 to +1. The value of zero in this index indicates the natural conditions of the region, which over time can have positive anomalies (flooding or heavy rainfall) and</w:t>
      </w:r>
      <w:r w:rsidR="006757F5" w:rsidRPr="002E5262">
        <w:rPr>
          <w:rFonts w:asciiTheme="majorBidi" w:hAnsiTheme="majorBidi" w:cstheme="majorBidi"/>
          <w:color w:val="1F1F1F"/>
          <w:shd w:val="clear" w:color="auto" w:fill="F8F9FA"/>
        </w:rPr>
        <w:t xml:space="preserve"> negative anomalies (drought). (Palmer, 2001)</w:t>
      </w:r>
      <w:r w:rsidR="002E5262">
        <w:rPr>
          <w:rFonts w:asciiTheme="majorBidi" w:hAnsiTheme="majorBidi" w:cstheme="majorBidi"/>
          <w:color w:val="1F1F1F"/>
          <w:shd w:val="clear" w:color="auto" w:fill="F8F9FA"/>
        </w:rPr>
        <w:t>.</w:t>
      </w:r>
    </w:p>
    <w:p w14:paraId="14DD44B5" w14:textId="05363866" w:rsidR="001E1F00" w:rsidRDefault="006757F5" w:rsidP="00D707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hAnsiTheme="majorBidi" w:cstheme="majorBidi"/>
          <w:color w:val="1F1F1F"/>
          <w:shd w:val="clear" w:color="auto" w:fill="F8F9FA"/>
        </w:rPr>
      </w:pPr>
      <w:r w:rsidRPr="00853F4F">
        <w:rPr>
          <w:rFonts w:asciiTheme="majorBidi" w:hAnsiTheme="majorBidi" w:cstheme="majorBidi"/>
          <w:b/>
          <w:bCs/>
          <w:color w:val="1F1F1F"/>
          <w:shd w:val="clear" w:color="auto" w:fill="F8F9FA"/>
        </w:rPr>
        <w:t>The index is obtained from the following equation:</w:t>
      </w:r>
      <w:r w:rsidR="00C43F2F" w:rsidRPr="00853F4F">
        <w:rPr>
          <w:rFonts w:asciiTheme="majorBidi" w:hAnsiTheme="majorBidi" w:cstheme="majorBidi"/>
          <w:b/>
          <w:bCs/>
        </w:rPr>
        <w:t xml:space="preserve"> </w:t>
      </w:r>
    </w:p>
    <w:p w14:paraId="497C1BD6" w14:textId="4EBF4600" w:rsidR="00B814C3" w:rsidRPr="008907D1" w:rsidRDefault="00C43F2F" w:rsidP="00D707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ajorBidi" w:hAnsiTheme="majorBidi" w:cstheme="majorBidi"/>
          <w:noProof w:val="0"/>
          <w:color w:val="1F1F1F"/>
          <w:lang w:bidi="fa-IR"/>
        </w:rPr>
      </w:pPr>
      <w:r w:rsidRPr="001E1F00">
        <w:rPr>
          <w:rFonts w:asciiTheme="majorBidi" w:hAnsiTheme="majorBidi" w:cstheme="majorBidi"/>
          <w:color w:val="1F1F1F"/>
          <w:shd w:val="clear" w:color="auto" w:fill="F8F9FA"/>
        </w:rPr>
        <w:br/>
      </w:r>
      <w:r w:rsidRPr="00297CDD">
        <w:rPr>
          <w:rFonts w:asciiTheme="majorBidi" w:hAnsiTheme="majorBidi" w:cstheme="majorBidi"/>
          <w:color w:val="1F1F1F"/>
          <w:shd w:val="clear" w:color="auto" w:fill="F8F9FA"/>
        </w:rPr>
        <w:t>Flow analysis methods: These types of analyses, which are generally performed on surface streams, water reservoirs, lakes, and groundwater aquifers, are considered and studied under the title of hydrological drought. Therefore, data related to the quantity of river flow is of fundamental importance in these studies. The data in question</w:t>
      </w:r>
      <w:r w:rsidR="00D70713">
        <w:rPr>
          <w:rFonts w:asciiTheme="majorBidi" w:hAnsiTheme="majorBidi" w:cstheme="majorBidi"/>
          <w:color w:val="1F1F1F"/>
          <w:shd w:val="clear" w:color="auto" w:fill="F8F9FA"/>
        </w:rPr>
        <w:t xml:space="preserve"> </w:t>
      </w:r>
      <w:r w:rsidR="003923BA" w:rsidRPr="008907D1">
        <w:rPr>
          <w:rFonts w:asciiTheme="majorBidi" w:hAnsiTheme="majorBidi" w:cstheme="majorBidi"/>
          <w:color w:val="1F1F1F"/>
          <w:shd w:val="clear" w:color="auto" w:fill="F8F9FA"/>
        </w:rPr>
        <w:t>The need includes river levels and flows, and the duration of no-flow periods. In general, hydrological drought studies focus on annual runoff, maximum annual flow, or minimum flow period. The most important analyses in this regard are the length of time that the flow remains below a certain threshold, creating a sub-threshold runoff fraction.</w:t>
      </w:r>
      <w:r w:rsidR="003923BA" w:rsidRPr="008907D1">
        <w:rPr>
          <w:rFonts w:asciiTheme="majorBidi" w:hAnsiTheme="majorBidi" w:cstheme="majorBidi"/>
          <w:rtl/>
        </w:rPr>
        <w:t xml:space="preserve"> </w:t>
      </w:r>
      <w:r w:rsidR="00B814C3" w:rsidRPr="008907D1">
        <w:rPr>
          <w:rFonts w:asciiTheme="majorBidi" w:hAnsiTheme="majorBidi" w:cstheme="majorBidi"/>
          <w:color w:val="1F1F1F"/>
          <w:lang w:val="en"/>
        </w:rPr>
        <w:t>In situations where the water of a river is not sufficient for irrigation or water supply without the use of any storage reservoir, minimum flow analyses are considered the most important factor. Before any analysis of series related to hydrological values ​​such as maximum annual flow or average annual flow, it is necessary to check the quality of the data and use all available information</w:t>
      </w:r>
      <w:r w:rsidR="004D319F" w:rsidRPr="008907D1">
        <w:rPr>
          <w:rFonts w:asciiTheme="majorBidi" w:hAnsiTheme="majorBidi" w:cstheme="majorBidi"/>
        </w:rPr>
        <w:t xml:space="preserve"> </w:t>
      </w:r>
      <w:r w:rsidR="004D319F" w:rsidRPr="008907D1">
        <w:rPr>
          <w:rFonts w:asciiTheme="majorBidi" w:hAnsiTheme="majorBidi" w:cstheme="majorBidi"/>
          <w:color w:val="1F1F1F"/>
          <w:shd w:val="clear" w:color="auto" w:fill="F8F9FA"/>
        </w:rPr>
        <w:t>If for some reason the series are broken, the missing data should be reconstructed using the relevant methods. Water balance study method Since one of the most important factors affecting drought is soil moisture, this issue has been a part of drought-related studies. Considering the impact of these factors</w:t>
      </w:r>
      <w:r w:rsidR="00B814C3" w:rsidRPr="008907D1">
        <w:rPr>
          <w:rFonts w:asciiTheme="majorBidi" w:hAnsiTheme="majorBidi" w:cstheme="majorBidi"/>
          <w:color w:val="1F1F1F"/>
          <w:lang w:val="en"/>
        </w:rPr>
        <w:t>.</w:t>
      </w:r>
      <w:r w:rsidR="00BE2458" w:rsidRPr="008907D1">
        <w:rPr>
          <w:rFonts w:asciiTheme="majorBidi" w:hAnsiTheme="majorBidi" w:cstheme="majorBidi"/>
        </w:rPr>
        <w:t xml:space="preserve"> </w:t>
      </w:r>
      <w:r w:rsidR="00BE2458" w:rsidRPr="008907D1">
        <w:rPr>
          <w:rFonts w:asciiTheme="majorBidi" w:hAnsiTheme="majorBidi" w:cstheme="majorBidi"/>
          <w:color w:val="1F1F1F"/>
          <w:shd w:val="clear" w:color="auto" w:fill="F8F9FA"/>
        </w:rPr>
        <w:t xml:space="preserve">In plant growth and any biological interaction, this problem is considered as agricultural drought, in the study of which mainly changes in soil moisture during specific periods when the plant needs that moisture </w:t>
      </w:r>
      <w:proofErr w:type="gramStart"/>
      <w:r w:rsidR="00BE2458" w:rsidRPr="008907D1">
        <w:rPr>
          <w:rFonts w:asciiTheme="majorBidi" w:hAnsiTheme="majorBidi" w:cstheme="majorBidi"/>
          <w:color w:val="1F1F1F"/>
          <w:shd w:val="clear" w:color="auto" w:fill="F8F9FA"/>
        </w:rPr>
        <w:t>are</w:t>
      </w:r>
      <w:proofErr w:type="gramEnd"/>
      <w:r w:rsidR="00BE2458" w:rsidRPr="008907D1">
        <w:rPr>
          <w:rFonts w:asciiTheme="majorBidi" w:hAnsiTheme="majorBidi" w:cstheme="majorBidi"/>
          <w:color w:val="1F1F1F"/>
          <w:shd w:val="clear" w:color="auto" w:fill="F8F9FA"/>
        </w:rPr>
        <w:t xml:space="preserve"> considered. Rainfall data analysis method </w:t>
      </w:r>
      <w:proofErr w:type="gramStart"/>
      <w:r w:rsidR="00BE2458" w:rsidRPr="008907D1">
        <w:rPr>
          <w:rFonts w:asciiTheme="majorBidi" w:hAnsiTheme="majorBidi" w:cstheme="majorBidi"/>
          <w:color w:val="1F1F1F"/>
          <w:shd w:val="clear" w:color="auto" w:fill="F8F9FA"/>
        </w:rPr>
        <w:t>The</w:t>
      </w:r>
      <w:proofErr w:type="gramEnd"/>
      <w:r w:rsidR="00BE2458" w:rsidRPr="008907D1">
        <w:rPr>
          <w:rFonts w:asciiTheme="majorBidi" w:hAnsiTheme="majorBidi" w:cstheme="majorBidi"/>
          <w:color w:val="1F1F1F"/>
          <w:shd w:val="clear" w:color="auto" w:fill="F8F9FA"/>
        </w:rPr>
        <w:t xml:space="preserve"> rainfall data analysis method is considered one of the most general methods of drought analysis.</w:t>
      </w:r>
      <w:r w:rsidR="00540D5C" w:rsidRPr="008907D1">
        <w:rPr>
          <w:rFonts w:asciiTheme="majorBidi" w:hAnsiTheme="majorBidi" w:cstheme="majorBidi"/>
        </w:rPr>
        <w:t xml:space="preserve"> </w:t>
      </w:r>
      <w:r w:rsidR="00540D5C" w:rsidRPr="008907D1">
        <w:rPr>
          <w:rFonts w:asciiTheme="majorBidi" w:hAnsiTheme="majorBidi" w:cstheme="majorBidi"/>
        </w:rPr>
        <w:br/>
      </w:r>
      <w:r w:rsidR="00540D5C" w:rsidRPr="008907D1">
        <w:rPr>
          <w:rFonts w:asciiTheme="majorBidi" w:hAnsiTheme="majorBidi" w:cstheme="majorBidi"/>
          <w:color w:val="1F1F1F"/>
          <w:shd w:val="clear" w:color="auto" w:fill="F8F9FA"/>
        </w:rPr>
        <w:t>And the reason for this is easier access to various types of rainfall data in different parts of the world. On the one hand, rainfall values ​​are considered one of the most unstable climate variables, especially in arid and semi-arid regions, and therefore can be a good indicator for studying drought; on the other hand, atmospheric precipitation is actually the most important factor</w:t>
      </w:r>
      <w:r w:rsidR="00A3029D" w:rsidRPr="008907D1">
        <w:rPr>
          <w:rFonts w:asciiTheme="majorBidi" w:hAnsiTheme="majorBidi" w:cstheme="majorBidi"/>
        </w:rPr>
        <w:t xml:space="preserve"> </w:t>
      </w:r>
      <w:r w:rsidR="00A3029D" w:rsidRPr="008907D1">
        <w:rPr>
          <w:rFonts w:asciiTheme="majorBidi" w:hAnsiTheme="majorBidi" w:cstheme="majorBidi"/>
          <w:color w:val="1F1F1F"/>
          <w:shd w:val="clear" w:color="auto" w:fill="F8F9FA"/>
        </w:rPr>
        <w:t>Its changes are directly reflected in soil moisture and surface flows, underground reservoirs, etc., and therefore it is the first vector that can be considered in the study of any drought situation (Farajzadeh, 2008). Remote sensing methods Remote sensing creates physical tools that make it possible to measure net radiation</w:t>
      </w:r>
      <w:r w:rsidR="00876934" w:rsidRPr="008907D1">
        <w:rPr>
          <w:rFonts w:asciiTheme="majorBidi" w:hAnsiTheme="majorBidi" w:cstheme="majorBidi"/>
        </w:rPr>
        <w:t xml:space="preserve"> </w:t>
      </w:r>
      <w:r w:rsidR="00876934" w:rsidRPr="008907D1">
        <w:rPr>
          <w:rFonts w:asciiTheme="majorBidi" w:hAnsiTheme="majorBidi" w:cstheme="majorBidi"/>
          <w:color w:val="1F1F1F"/>
          <w:shd w:val="clear" w:color="auto" w:fill="F8F9FA"/>
        </w:rPr>
        <w:t xml:space="preserve">and hence provides an independent means of assessing moisture availability through energy balance (McVicaro et al. 2008, 10). In this type of study, vegetation cover is considered a useful and important factor for identifying agricultural drought (Aparao et al. 2002, 433). </w:t>
      </w:r>
      <w:r w:rsidR="00A3029D" w:rsidRPr="008907D1">
        <w:rPr>
          <w:rFonts w:asciiTheme="majorBidi" w:hAnsiTheme="majorBidi" w:cstheme="majorBidi"/>
          <w:color w:val="1F1F1F"/>
          <w:shd w:val="clear" w:color="auto" w:fill="F8F9FA"/>
        </w:rPr>
        <w:t>.</w:t>
      </w:r>
    </w:p>
    <w:p w14:paraId="535F0F94" w14:textId="266AE694" w:rsidR="00410A31" w:rsidRPr="009C7832" w:rsidRDefault="00D847E9" w:rsidP="00410A31">
      <w:pPr>
        <w:pStyle w:val="HTMLPreformatted"/>
        <w:shd w:val="clear" w:color="auto" w:fill="F8F9FA"/>
        <w:bidi w:val="0"/>
        <w:spacing w:line="540" w:lineRule="atLeast"/>
        <w:rPr>
          <w:rFonts w:asciiTheme="majorBidi" w:hAnsiTheme="majorBidi" w:cstheme="majorBidi"/>
          <w:b/>
          <w:bCs/>
          <w:color w:val="1F1F1F"/>
        </w:rPr>
      </w:pPr>
      <w:r w:rsidRPr="009C7832">
        <w:rPr>
          <w:rFonts w:asciiTheme="majorBidi" w:hAnsiTheme="majorBidi" w:cstheme="majorBidi"/>
          <w:b/>
          <w:bCs/>
          <w:color w:val="1F1F1F"/>
          <w:lang w:val="en"/>
        </w:rPr>
        <w:lastRenderedPageBreak/>
        <w:t>C</w:t>
      </w:r>
      <w:r w:rsidR="00410A31" w:rsidRPr="009C7832">
        <w:rPr>
          <w:rFonts w:asciiTheme="majorBidi" w:hAnsiTheme="majorBidi" w:cstheme="majorBidi"/>
          <w:b/>
          <w:bCs/>
          <w:color w:val="1F1F1F"/>
          <w:lang w:val="en"/>
        </w:rPr>
        <w:t>onclusion</w:t>
      </w:r>
      <w:r>
        <w:rPr>
          <w:rFonts w:asciiTheme="majorBidi" w:hAnsiTheme="majorBidi" w:cstheme="majorBidi"/>
          <w:b/>
          <w:bCs/>
          <w:color w:val="1F1F1F"/>
        </w:rPr>
        <w:t>:</w:t>
      </w:r>
    </w:p>
    <w:p w14:paraId="3CA976E1" w14:textId="14227F0C" w:rsidR="00636AD3" w:rsidRPr="00E7014D" w:rsidRDefault="00F952B1" w:rsidP="00055F84">
      <w:pPr>
        <w:spacing w:line="360" w:lineRule="auto"/>
        <w:jc w:val="both"/>
        <w:rPr>
          <w:rFonts w:asciiTheme="majorBidi" w:hAnsiTheme="majorBidi" w:cstheme="majorBidi"/>
          <w:color w:val="2C2F34"/>
          <w:shd w:val="clear" w:color="auto" w:fill="FFFFFF"/>
        </w:rPr>
      </w:pPr>
      <w:r>
        <w:br/>
      </w:r>
      <w:r w:rsidRPr="00946E6D">
        <w:rPr>
          <w:rFonts w:asciiTheme="majorBidi" w:hAnsiTheme="majorBidi" w:cstheme="majorBidi"/>
          <w:color w:val="1F1F1F"/>
          <w:shd w:val="clear" w:color="auto" w:fill="F8F9FA"/>
        </w:rPr>
        <w:t>The Standardized Precipitation Index (SPI) is widely accepted and used worldwide in research and operational modes because it is normalized over both spatial and temporal domains. This standardization allows the SPI to determine the rarity of an existing drought event as well as the probability of a future one.</w:t>
      </w:r>
      <w:r w:rsidRPr="00946E6D">
        <w:rPr>
          <w:rFonts w:asciiTheme="majorBidi" w:hAnsiTheme="majorBidi" w:cstheme="majorBidi"/>
          <w:color w:val="2C2F34"/>
          <w:shd w:val="clear" w:color="auto" w:fill="FFFFFF"/>
          <w:rtl/>
        </w:rPr>
        <w:t xml:space="preserve"> </w:t>
      </w:r>
      <w:r w:rsidR="00521FFA" w:rsidRPr="00521FFA">
        <w:rPr>
          <w:rFonts w:asciiTheme="majorBidi" w:hAnsiTheme="majorBidi" w:cstheme="majorBidi"/>
          <w:noProof w:val="0"/>
          <w:color w:val="1F1F1F"/>
          <w:lang w:val="en" w:bidi="fa-IR"/>
        </w:rPr>
        <w:t>The standardization also allows the user to calculate SPI at spatial and temporal scales depending on the relevant impacts. Based on an analysis of Colorado stations, it was determined that SPI is 24 percent of the time in the state of</w:t>
      </w:r>
      <w:r w:rsidR="00D76BFF">
        <w:rPr>
          <w:rFonts w:asciiTheme="majorBidi" w:hAnsiTheme="majorBidi" w:cstheme="majorBidi"/>
          <w:noProof w:val="0"/>
          <w:color w:val="1F1F1F"/>
          <w:lang w:bidi="fa-IR"/>
        </w:rPr>
        <w:t xml:space="preserve"> </w:t>
      </w:r>
      <w:r w:rsidR="003B2671" w:rsidRPr="00946E6D">
        <w:rPr>
          <w:rFonts w:asciiTheme="majorBidi" w:hAnsiTheme="majorBidi" w:cstheme="majorBidi"/>
          <w:color w:val="1F1F1F"/>
          <w:shd w:val="clear" w:color="auto" w:fill="F8F9FA"/>
        </w:rPr>
        <w:t>A mild or insignificant drought is in a moderate drought state 2.9 percent of the time, in a severe drought state 4.4 percent of the time, and in an extreme drought state 3.2 percent of the time. These percentages are obtained from the normal distribution of the SPI.</w:t>
      </w:r>
    </w:p>
    <w:p w14:paraId="48B68408" w14:textId="77777777" w:rsidR="007D5C10" w:rsidRDefault="007D5C10" w:rsidP="00857B0A">
      <w:pPr>
        <w:spacing w:line="360" w:lineRule="auto"/>
      </w:pPr>
    </w:p>
    <w:p w14:paraId="30E554B8" w14:textId="77777777" w:rsidR="007D5C10" w:rsidRDefault="007D5C10" w:rsidP="00857B0A">
      <w:pPr>
        <w:spacing w:line="360" w:lineRule="auto"/>
      </w:pPr>
    </w:p>
    <w:p w14:paraId="46A30213" w14:textId="4A5819DF" w:rsidR="003B2671" w:rsidRPr="003B2671" w:rsidRDefault="003B2671" w:rsidP="00857B0A">
      <w:pPr>
        <w:spacing w:line="360" w:lineRule="auto"/>
        <w:rPr>
          <w:rFonts w:asciiTheme="majorBidi" w:hAnsiTheme="majorBidi" w:cstheme="majorBidi"/>
          <w:b/>
          <w:bCs/>
        </w:rPr>
      </w:pPr>
      <w:r w:rsidRPr="003B2671">
        <w:rPr>
          <w:rFonts w:asciiTheme="majorBidi" w:hAnsiTheme="majorBidi" w:cstheme="majorBidi"/>
          <w:b/>
          <w:bCs/>
          <w:color w:val="1F1F1F"/>
          <w:shd w:val="clear" w:color="auto" w:fill="F8F9FA"/>
        </w:rPr>
        <w:t>Resources</w:t>
      </w:r>
      <w:r w:rsidR="007366B0">
        <w:rPr>
          <w:rFonts w:asciiTheme="majorBidi" w:hAnsiTheme="majorBidi" w:cstheme="majorBidi"/>
          <w:b/>
          <w:bCs/>
        </w:rPr>
        <w:t>:</w:t>
      </w:r>
    </w:p>
    <w:p w14:paraId="1924D493" w14:textId="77777777" w:rsidR="005E77AD" w:rsidRPr="00857B0A" w:rsidRDefault="005E77AD" w:rsidP="00857B0A">
      <w:pPr>
        <w:spacing w:line="360" w:lineRule="auto"/>
        <w:rPr>
          <w:rFonts w:asciiTheme="majorBidi" w:hAnsiTheme="majorBidi" w:cstheme="majorBidi"/>
          <w:b/>
          <w:bCs/>
          <w:rtl/>
        </w:rPr>
      </w:pPr>
    </w:p>
    <w:p w14:paraId="4C4277E5" w14:textId="77777777" w:rsidR="00636AD3" w:rsidRPr="00857B0A" w:rsidRDefault="00636AD3" w:rsidP="00E703B9">
      <w:pPr>
        <w:spacing w:line="360" w:lineRule="auto"/>
        <w:jc w:val="both"/>
        <w:rPr>
          <w:rFonts w:asciiTheme="majorBidi" w:hAnsiTheme="majorBidi" w:cstheme="majorBidi"/>
          <w:rtl/>
        </w:rPr>
      </w:pPr>
      <w:r w:rsidRPr="00857B0A">
        <w:rPr>
          <w:rFonts w:asciiTheme="majorBidi" w:hAnsiTheme="majorBidi" w:cstheme="majorBidi"/>
        </w:rPr>
        <w:t>Bhalme, H. N., Mooley, D. A., (1980). Large-Scale Drought/Floods and Monsoon Circulation. Mon. Wea. Rev. 108: 1197–1211. Byun, H. R., Wilhite, D. A., (1999). Objective Quantification of Drought Severity and Duration. Journal of Climate. 12: 2747-2756. Morid, S., Smakhtin, V., Bagherzadeh, K., (2007). Drought Forecasting Using Artificial Neural Networks and Time Series of Drought Indices. Int. J. Climatol. 27: 2103–2111. Morid, S., Smakhtin, V., Moghaddasi, M., (2006). Comparison of Seven Meteorological Indices for Drought Monitoring in Iran. Int. J. Climatol. 26: 971–985. Mozafari, G. A., Khosravi, Y., Abbasi, E., Tavakoli, F., (2011). Assessment of Geostatistical Methods for Spatial Analysis of SPI and EDI Drought Indices. World Applied Sciences, 15 (4): 474-482. Roudier, P., Mahe, G., (2010). Study of Water Stress and Droughts with Indicators Using Daily Data on the Bani River (Niger Basin, Mali). Int. J. Climatol. 30: 1689–1705. Unal, Y., Kindap, T., Karaca, M., (2003). Redefining the climate zones of Turkey using cluster analysis. Int. J. Climatol., 23: 1045– 1055.</w:t>
      </w:r>
    </w:p>
    <w:p w14:paraId="0ACE5F17" w14:textId="77777777" w:rsidR="00636AD3" w:rsidRDefault="00636AD3" w:rsidP="00931BA1">
      <w:pPr>
        <w:pStyle w:val="Title"/>
        <w:rPr>
          <w:rFonts w:cs="Nazanin"/>
          <w:b w:val="0"/>
          <w:bCs w:val="0"/>
          <w:sz w:val="28"/>
          <w:rtl/>
          <w:lang w:bidi="fa-IR"/>
        </w:rPr>
      </w:pPr>
    </w:p>
    <w:p w14:paraId="4A468D77" w14:textId="77777777" w:rsidR="00636AD3" w:rsidRDefault="00636AD3" w:rsidP="00931BA1">
      <w:pPr>
        <w:pStyle w:val="Title"/>
        <w:rPr>
          <w:rFonts w:cs="Nazanin"/>
          <w:b w:val="0"/>
          <w:bCs w:val="0"/>
          <w:sz w:val="28"/>
          <w:rtl/>
          <w:lang w:bidi="fa-IR"/>
        </w:rPr>
      </w:pPr>
    </w:p>
    <w:p w14:paraId="37EABF13" w14:textId="77777777" w:rsidR="008F1B8F" w:rsidRDefault="008F1B8F" w:rsidP="00931BA1">
      <w:pPr>
        <w:pStyle w:val="Title"/>
        <w:rPr>
          <w:rFonts w:cs="Nazanin"/>
          <w:b w:val="0"/>
          <w:bCs w:val="0"/>
          <w:sz w:val="28"/>
          <w:rtl/>
          <w:lang w:bidi="fa-IR"/>
        </w:rPr>
      </w:pPr>
    </w:p>
    <w:p w14:paraId="1D427100" w14:textId="77777777" w:rsidR="00636AD3" w:rsidRDefault="00636AD3" w:rsidP="00931BA1">
      <w:pPr>
        <w:pStyle w:val="Title"/>
        <w:rPr>
          <w:rFonts w:cs="Nazanin"/>
          <w:b w:val="0"/>
          <w:bCs w:val="0"/>
          <w:sz w:val="28"/>
          <w:rtl/>
          <w:lang w:bidi="fa-IR"/>
        </w:rPr>
      </w:pPr>
    </w:p>
    <w:p w14:paraId="26AF3C74" w14:textId="77777777" w:rsidR="00636AD3" w:rsidRDefault="00636AD3" w:rsidP="00931BA1">
      <w:pPr>
        <w:pStyle w:val="Title"/>
        <w:rPr>
          <w:rFonts w:cs="Nazanin"/>
          <w:b w:val="0"/>
          <w:bCs w:val="0"/>
          <w:sz w:val="28"/>
          <w:rtl/>
          <w:lang w:bidi="fa-IR"/>
        </w:rPr>
      </w:pPr>
    </w:p>
    <w:p w14:paraId="6F3D5A21" w14:textId="77777777" w:rsidR="00636AD3" w:rsidRDefault="00636AD3" w:rsidP="00931BA1">
      <w:pPr>
        <w:pStyle w:val="Title"/>
        <w:rPr>
          <w:rFonts w:cs="Nazanin"/>
          <w:b w:val="0"/>
          <w:bCs w:val="0"/>
          <w:sz w:val="28"/>
          <w:rtl/>
          <w:lang w:bidi="fa-IR"/>
        </w:rPr>
      </w:pPr>
    </w:p>
    <w:p w14:paraId="5F8DC6BA" w14:textId="77777777" w:rsidR="00636AD3" w:rsidRDefault="00636AD3" w:rsidP="00931BA1">
      <w:pPr>
        <w:pStyle w:val="Title"/>
        <w:rPr>
          <w:rFonts w:cs="Nazanin"/>
          <w:b w:val="0"/>
          <w:bCs w:val="0"/>
          <w:sz w:val="28"/>
          <w:rtl/>
          <w:lang w:bidi="fa-IR"/>
        </w:rPr>
      </w:pPr>
    </w:p>
    <w:p w14:paraId="7154C7DF" w14:textId="77777777" w:rsidR="00636AD3" w:rsidRDefault="00636AD3" w:rsidP="00931BA1">
      <w:pPr>
        <w:pStyle w:val="Title"/>
        <w:rPr>
          <w:rFonts w:cs="Nazanin"/>
          <w:b w:val="0"/>
          <w:bCs w:val="0"/>
          <w:sz w:val="28"/>
          <w:rtl/>
          <w:lang w:bidi="fa-IR"/>
        </w:rPr>
      </w:pPr>
    </w:p>
    <w:p w14:paraId="69D39336" w14:textId="77777777" w:rsidR="00636AD3" w:rsidRDefault="00636AD3" w:rsidP="00931BA1">
      <w:pPr>
        <w:pStyle w:val="Title"/>
        <w:rPr>
          <w:rFonts w:cs="Nazanin"/>
          <w:b w:val="0"/>
          <w:bCs w:val="0"/>
          <w:sz w:val="28"/>
          <w:rtl/>
          <w:lang w:bidi="fa-IR"/>
        </w:rPr>
      </w:pPr>
    </w:p>
    <w:p w14:paraId="08A349F6" w14:textId="77777777" w:rsidR="00636AD3" w:rsidRDefault="00636AD3" w:rsidP="00931BA1">
      <w:pPr>
        <w:pStyle w:val="Title"/>
        <w:rPr>
          <w:rFonts w:cs="Nazanin"/>
          <w:b w:val="0"/>
          <w:bCs w:val="0"/>
          <w:sz w:val="28"/>
          <w:rtl/>
          <w:lang w:bidi="fa-IR"/>
        </w:rPr>
      </w:pPr>
    </w:p>
    <w:p w14:paraId="2140ACD2" w14:textId="77777777" w:rsidR="00636AD3" w:rsidRDefault="00636AD3" w:rsidP="00931BA1">
      <w:pPr>
        <w:pStyle w:val="Title"/>
        <w:rPr>
          <w:rFonts w:cs="Nazanin"/>
          <w:b w:val="0"/>
          <w:bCs w:val="0"/>
          <w:sz w:val="28"/>
          <w:rtl/>
          <w:lang w:bidi="fa-IR"/>
        </w:rPr>
      </w:pPr>
    </w:p>
    <w:p w14:paraId="37385D6E" w14:textId="77777777" w:rsidR="00636AD3" w:rsidRDefault="00636AD3" w:rsidP="00931BA1">
      <w:pPr>
        <w:pStyle w:val="Title"/>
        <w:rPr>
          <w:rFonts w:cs="Nazanin"/>
          <w:b w:val="0"/>
          <w:bCs w:val="0"/>
          <w:sz w:val="28"/>
          <w:rtl/>
          <w:lang w:bidi="fa-IR"/>
        </w:rPr>
      </w:pPr>
    </w:p>
    <w:p w14:paraId="2633DFFF" w14:textId="77777777" w:rsidR="00636AD3" w:rsidRDefault="00636AD3" w:rsidP="00931BA1">
      <w:pPr>
        <w:pStyle w:val="Title"/>
        <w:rPr>
          <w:rFonts w:cs="Nazanin"/>
          <w:b w:val="0"/>
          <w:bCs w:val="0"/>
          <w:sz w:val="28"/>
          <w:rtl/>
          <w:lang w:bidi="fa-IR"/>
        </w:rPr>
      </w:pPr>
    </w:p>
    <w:p w14:paraId="3AE21295" w14:textId="77777777" w:rsidR="00636AD3" w:rsidRDefault="00636AD3" w:rsidP="00931BA1">
      <w:pPr>
        <w:pStyle w:val="Title"/>
        <w:rPr>
          <w:rFonts w:cs="Nazanin"/>
          <w:b w:val="0"/>
          <w:bCs w:val="0"/>
          <w:sz w:val="28"/>
          <w:rtl/>
          <w:lang w:bidi="fa-IR"/>
        </w:rPr>
      </w:pPr>
    </w:p>
    <w:p w14:paraId="3E215168" w14:textId="77777777" w:rsidR="00636AD3" w:rsidRDefault="00636AD3" w:rsidP="00931BA1">
      <w:pPr>
        <w:pStyle w:val="Title"/>
        <w:rPr>
          <w:rFonts w:cs="Nazanin"/>
          <w:b w:val="0"/>
          <w:bCs w:val="0"/>
          <w:sz w:val="28"/>
          <w:rtl/>
          <w:lang w:bidi="fa-IR"/>
        </w:rPr>
      </w:pPr>
    </w:p>
    <w:p w14:paraId="7D9509AC" w14:textId="77777777" w:rsidR="00636AD3" w:rsidRDefault="00636AD3" w:rsidP="00931BA1">
      <w:pPr>
        <w:pStyle w:val="Title"/>
        <w:rPr>
          <w:rFonts w:cs="Nazanin"/>
          <w:b w:val="0"/>
          <w:bCs w:val="0"/>
          <w:sz w:val="28"/>
          <w:rtl/>
          <w:lang w:bidi="fa-IR"/>
        </w:rPr>
      </w:pPr>
    </w:p>
    <w:p w14:paraId="0FA98EF3" w14:textId="77777777" w:rsidR="00636AD3" w:rsidRDefault="00636AD3" w:rsidP="00931BA1">
      <w:pPr>
        <w:pStyle w:val="Title"/>
        <w:rPr>
          <w:rFonts w:cs="Nazanin"/>
          <w:b w:val="0"/>
          <w:bCs w:val="0"/>
          <w:sz w:val="28"/>
          <w:rtl/>
          <w:lang w:bidi="fa-IR"/>
        </w:rPr>
      </w:pPr>
    </w:p>
    <w:p w14:paraId="3409107B" w14:textId="77777777" w:rsidR="00636AD3" w:rsidRDefault="00636AD3" w:rsidP="00931BA1">
      <w:pPr>
        <w:pStyle w:val="Title"/>
        <w:rPr>
          <w:rFonts w:cs="Nazanin"/>
          <w:b w:val="0"/>
          <w:bCs w:val="0"/>
          <w:sz w:val="28"/>
          <w:lang w:bidi="fa-IR"/>
        </w:rPr>
      </w:pPr>
    </w:p>
    <w:p w14:paraId="0E43AA19" w14:textId="77777777" w:rsidR="00636AD3" w:rsidRDefault="00636AD3" w:rsidP="00931BA1">
      <w:pPr>
        <w:pStyle w:val="Title"/>
        <w:rPr>
          <w:rFonts w:cs="Nazanin"/>
          <w:b w:val="0"/>
          <w:bCs w:val="0"/>
          <w:sz w:val="28"/>
          <w:lang w:bidi="fa-IR"/>
        </w:rPr>
      </w:pPr>
    </w:p>
    <w:bookmarkEnd w:id="0"/>
    <w:bookmarkEnd w:id="1"/>
    <w:bookmarkEnd w:id="2"/>
    <w:bookmarkEnd w:id="3"/>
    <w:p w14:paraId="5FAFB7DA" w14:textId="77777777" w:rsidR="00636AD3" w:rsidRDefault="00636AD3" w:rsidP="00931BA1">
      <w:pPr>
        <w:pStyle w:val="Title"/>
        <w:rPr>
          <w:rFonts w:cs="Nazanin"/>
          <w:b w:val="0"/>
          <w:bCs w:val="0"/>
          <w:sz w:val="28"/>
          <w:lang w:bidi="fa-IR"/>
        </w:rPr>
      </w:pPr>
    </w:p>
    <w:sectPr w:rsidR="00636AD3" w:rsidSect="008F1B8F">
      <w:type w:val="continuous"/>
      <w:pgSz w:w="11907" w:h="16840"/>
      <w:pgMar w:top="1530" w:right="1418" w:bottom="1418"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8CB55" w14:textId="77777777" w:rsidR="00405F49" w:rsidRDefault="00405F49">
      <w:r>
        <w:separator/>
      </w:r>
    </w:p>
  </w:endnote>
  <w:endnote w:type="continuationSeparator" w:id="0">
    <w:p w14:paraId="206F8911" w14:textId="77777777" w:rsidR="00405F49" w:rsidRDefault="00405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panose1 w:val="000004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panose1 w:val="00000400000000000000"/>
    <w:charset w:val="B2"/>
    <w:family w:val="auto"/>
    <w:pitch w:val="variable"/>
    <w:sig w:usb0="00002001" w:usb1="00000000" w:usb2="00000000" w:usb3="00000000" w:csb0="00000040" w:csb1="00000000"/>
  </w:font>
  <w:font w:name="Lotus">
    <w:panose1 w:val="00000400000000000000"/>
    <w:charset w:val="B2"/>
    <w:family w:val="auto"/>
    <w:pitch w:val="variable"/>
    <w:sig w:usb0="00002001" w:usb1="00000000" w:usb2="00000000" w:usb3="00000000" w:csb0="0000004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500000000000000"/>
    <w:charset w:val="B2"/>
    <w:family w:val="auto"/>
    <w:pitch w:val="variable"/>
    <w:sig w:usb0="00002001" w:usb1="00000000" w:usb2="00000000" w:usb3="00000000" w:csb0="00000040" w:csb1="00000000"/>
  </w:font>
  <w:font w:name="Yagut">
    <w:panose1 w:val="00000400000000000000"/>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BD80F" w14:textId="77777777" w:rsidR="00405F49" w:rsidRDefault="00405F49" w:rsidP="0010114F">
      <w:pPr>
        <w:bidi/>
      </w:pPr>
      <w:r>
        <w:separator/>
      </w:r>
    </w:p>
  </w:footnote>
  <w:footnote w:type="continuationSeparator" w:id="0">
    <w:p w14:paraId="241CA40B" w14:textId="77777777" w:rsidR="00405F49" w:rsidRDefault="00405F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6"/>
  </w:num>
  <w:num w:numId="2" w16cid:durableId="1736972300">
    <w:abstractNumId w:val="4"/>
  </w:num>
  <w:num w:numId="3" w16cid:durableId="897127909">
    <w:abstractNumId w:val="14"/>
  </w:num>
  <w:num w:numId="4" w16cid:durableId="728311714">
    <w:abstractNumId w:val="0"/>
  </w:num>
  <w:num w:numId="5" w16cid:durableId="701321175">
    <w:abstractNumId w:val="5"/>
  </w:num>
  <w:num w:numId="6" w16cid:durableId="43144089">
    <w:abstractNumId w:val="12"/>
  </w:num>
  <w:num w:numId="7" w16cid:durableId="1362121432">
    <w:abstractNumId w:val="1"/>
  </w:num>
  <w:num w:numId="8" w16cid:durableId="1541504793">
    <w:abstractNumId w:val="8"/>
  </w:num>
  <w:num w:numId="9" w16cid:durableId="1969123017">
    <w:abstractNumId w:val="11"/>
  </w:num>
  <w:num w:numId="10" w16cid:durableId="209731956">
    <w:abstractNumId w:val="2"/>
  </w:num>
  <w:num w:numId="11" w16cid:durableId="1435202018">
    <w:abstractNumId w:val="7"/>
  </w:num>
  <w:num w:numId="12" w16cid:durableId="351492835">
    <w:abstractNumId w:val="3"/>
  </w:num>
  <w:num w:numId="13" w16cid:durableId="477263690">
    <w:abstractNumId w:val="10"/>
  </w:num>
  <w:num w:numId="14" w16cid:durableId="1045790232">
    <w:abstractNumId w:val="13"/>
  </w:num>
  <w:num w:numId="15" w16cid:durableId="6609365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1AA7"/>
    <w:rsid w:val="00005A8A"/>
    <w:rsid w:val="00005D0D"/>
    <w:rsid w:val="0000762C"/>
    <w:rsid w:val="00012964"/>
    <w:rsid w:val="00013D1C"/>
    <w:rsid w:val="00013D8F"/>
    <w:rsid w:val="000223BA"/>
    <w:rsid w:val="00023E17"/>
    <w:rsid w:val="0002405D"/>
    <w:rsid w:val="0002571C"/>
    <w:rsid w:val="000304FB"/>
    <w:rsid w:val="00031EC5"/>
    <w:rsid w:val="000329D0"/>
    <w:rsid w:val="00035264"/>
    <w:rsid w:val="00040DAF"/>
    <w:rsid w:val="00042C5D"/>
    <w:rsid w:val="00046639"/>
    <w:rsid w:val="00047022"/>
    <w:rsid w:val="000474F1"/>
    <w:rsid w:val="00055F84"/>
    <w:rsid w:val="000575A4"/>
    <w:rsid w:val="00057E00"/>
    <w:rsid w:val="000627A5"/>
    <w:rsid w:val="00064DC1"/>
    <w:rsid w:val="000661D4"/>
    <w:rsid w:val="00067051"/>
    <w:rsid w:val="00073FBE"/>
    <w:rsid w:val="00075BF3"/>
    <w:rsid w:val="00076D30"/>
    <w:rsid w:val="00080D73"/>
    <w:rsid w:val="000818AE"/>
    <w:rsid w:val="00082178"/>
    <w:rsid w:val="00082716"/>
    <w:rsid w:val="0008422C"/>
    <w:rsid w:val="0008444E"/>
    <w:rsid w:val="00084597"/>
    <w:rsid w:val="000868F5"/>
    <w:rsid w:val="0009108B"/>
    <w:rsid w:val="00091ADC"/>
    <w:rsid w:val="00094ED3"/>
    <w:rsid w:val="00095EE9"/>
    <w:rsid w:val="0009734D"/>
    <w:rsid w:val="00097EC9"/>
    <w:rsid w:val="000A0215"/>
    <w:rsid w:val="000A1279"/>
    <w:rsid w:val="000A29DA"/>
    <w:rsid w:val="000A34A2"/>
    <w:rsid w:val="000A3857"/>
    <w:rsid w:val="000A42C8"/>
    <w:rsid w:val="000A573C"/>
    <w:rsid w:val="000A6989"/>
    <w:rsid w:val="000B0E53"/>
    <w:rsid w:val="000B200C"/>
    <w:rsid w:val="000B409D"/>
    <w:rsid w:val="000B4DD7"/>
    <w:rsid w:val="000B4E4F"/>
    <w:rsid w:val="000B4EF1"/>
    <w:rsid w:val="000C19B4"/>
    <w:rsid w:val="000C3386"/>
    <w:rsid w:val="000C362B"/>
    <w:rsid w:val="000C377C"/>
    <w:rsid w:val="000C5339"/>
    <w:rsid w:val="000C57F8"/>
    <w:rsid w:val="000C619B"/>
    <w:rsid w:val="000D1FB9"/>
    <w:rsid w:val="000D7088"/>
    <w:rsid w:val="000D759E"/>
    <w:rsid w:val="000E1AB3"/>
    <w:rsid w:val="000E342C"/>
    <w:rsid w:val="000E45E6"/>
    <w:rsid w:val="0010114F"/>
    <w:rsid w:val="001019F6"/>
    <w:rsid w:val="00103144"/>
    <w:rsid w:val="00105E8F"/>
    <w:rsid w:val="0010687A"/>
    <w:rsid w:val="00112F90"/>
    <w:rsid w:val="0011434E"/>
    <w:rsid w:val="00121E70"/>
    <w:rsid w:val="00124265"/>
    <w:rsid w:val="00124A9A"/>
    <w:rsid w:val="00126E0F"/>
    <w:rsid w:val="0013044A"/>
    <w:rsid w:val="0013069E"/>
    <w:rsid w:val="00131AD7"/>
    <w:rsid w:val="0013403B"/>
    <w:rsid w:val="00134809"/>
    <w:rsid w:val="00134C23"/>
    <w:rsid w:val="001416CC"/>
    <w:rsid w:val="00142AF8"/>
    <w:rsid w:val="001476FC"/>
    <w:rsid w:val="00153EED"/>
    <w:rsid w:val="00155FDD"/>
    <w:rsid w:val="00157225"/>
    <w:rsid w:val="00161BB5"/>
    <w:rsid w:val="00162D71"/>
    <w:rsid w:val="00162E8E"/>
    <w:rsid w:val="0016451D"/>
    <w:rsid w:val="00164B5C"/>
    <w:rsid w:val="00164C34"/>
    <w:rsid w:val="00165C51"/>
    <w:rsid w:val="001663D4"/>
    <w:rsid w:val="0016778F"/>
    <w:rsid w:val="00172619"/>
    <w:rsid w:val="00173A0D"/>
    <w:rsid w:val="00175EF9"/>
    <w:rsid w:val="00176BAB"/>
    <w:rsid w:val="00176BE5"/>
    <w:rsid w:val="001800E2"/>
    <w:rsid w:val="00182A74"/>
    <w:rsid w:val="00182E20"/>
    <w:rsid w:val="00182F64"/>
    <w:rsid w:val="00183B12"/>
    <w:rsid w:val="00184EDB"/>
    <w:rsid w:val="001904AE"/>
    <w:rsid w:val="00191527"/>
    <w:rsid w:val="001919F1"/>
    <w:rsid w:val="00191BE4"/>
    <w:rsid w:val="0019570E"/>
    <w:rsid w:val="0019641B"/>
    <w:rsid w:val="001A23E2"/>
    <w:rsid w:val="001A50B0"/>
    <w:rsid w:val="001A798F"/>
    <w:rsid w:val="001B2468"/>
    <w:rsid w:val="001B7A70"/>
    <w:rsid w:val="001C15E1"/>
    <w:rsid w:val="001C19CD"/>
    <w:rsid w:val="001D6CE4"/>
    <w:rsid w:val="001E1F00"/>
    <w:rsid w:val="001E3013"/>
    <w:rsid w:val="001E40EF"/>
    <w:rsid w:val="001E4699"/>
    <w:rsid w:val="001F1E2E"/>
    <w:rsid w:val="001F2563"/>
    <w:rsid w:val="001F4258"/>
    <w:rsid w:val="001F51CD"/>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3B9"/>
    <w:rsid w:val="00232847"/>
    <w:rsid w:val="00233935"/>
    <w:rsid w:val="002344A6"/>
    <w:rsid w:val="002357B0"/>
    <w:rsid w:val="002379A1"/>
    <w:rsid w:val="002407FA"/>
    <w:rsid w:val="00247FBC"/>
    <w:rsid w:val="0025597F"/>
    <w:rsid w:val="0025797C"/>
    <w:rsid w:val="0026354D"/>
    <w:rsid w:val="00265002"/>
    <w:rsid w:val="00267F25"/>
    <w:rsid w:val="00273820"/>
    <w:rsid w:val="00276008"/>
    <w:rsid w:val="0027720C"/>
    <w:rsid w:val="00285468"/>
    <w:rsid w:val="00290D64"/>
    <w:rsid w:val="00291525"/>
    <w:rsid w:val="00292AE6"/>
    <w:rsid w:val="0029474E"/>
    <w:rsid w:val="00296950"/>
    <w:rsid w:val="00297565"/>
    <w:rsid w:val="00297CDD"/>
    <w:rsid w:val="002A11CB"/>
    <w:rsid w:val="002A193A"/>
    <w:rsid w:val="002A25C8"/>
    <w:rsid w:val="002A39A2"/>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262"/>
    <w:rsid w:val="002E55BC"/>
    <w:rsid w:val="002E5D92"/>
    <w:rsid w:val="002E5DCF"/>
    <w:rsid w:val="002F13C2"/>
    <w:rsid w:val="002F1AFD"/>
    <w:rsid w:val="002F45C4"/>
    <w:rsid w:val="002F6FBE"/>
    <w:rsid w:val="002F7B24"/>
    <w:rsid w:val="002F7D84"/>
    <w:rsid w:val="003004E2"/>
    <w:rsid w:val="00304D83"/>
    <w:rsid w:val="003052C7"/>
    <w:rsid w:val="0030728E"/>
    <w:rsid w:val="00307902"/>
    <w:rsid w:val="00310583"/>
    <w:rsid w:val="00310EE4"/>
    <w:rsid w:val="003113AA"/>
    <w:rsid w:val="003115FD"/>
    <w:rsid w:val="00311A42"/>
    <w:rsid w:val="003125F5"/>
    <w:rsid w:val="00314105"/>
    <w:rsid w:val="00314361"/>
    <w:rsid w:val="00314582"/>
    <w:rsid w:val="003147BD"/>
    <w:rsid w:val="00314D77"/>
    <w:rsid w:val="00315DB0"/>
    <w:rsid w:val="00317F6E"/>
    <w:rsid w:val="00320216"/>
    <w:rsid w:val="00320FC1"/>
    <w:rsid w:val="00320FF5"/>
    <w:rsid w:val="00321DDD"/>
    <w:rsid w:val="00322BEB"/>
    <w:rsid w:val="003245E3"/>
    <w:rsid w:val="00326171"/>
    <w:rsid w:val="00333C9C"/>
    <w:rsid w:val="00333FC8"/>
    <w:rsid w:val="00340489"/>
    <w:rsid w:val="00340DEB"/>
    <w:rsid w:val="00350307"/>
    <w:rsid w:val="00350911"/>
    <w:rsid w:val="00350DEE"/>
    <w:rsid w:val="00351FFC"/>
    <w:rsid w:val="00352B33"/>
    <w:rsid w:val="00353BEC"/>
    <w:rsid w:val="00353CA5"/>
    <w:rsid w:val="0035544D"/>
    <w:rsid w:val="00355A21"/>
    <w:rsid w:val="00360B0E"/>
    <w:rsid w:val="00362A6F"/>
    <w:rsid w:val="00362B04"/>
    <w:rsid w:val="00364C92"/>
    <w:rsid w:val="00364FF7"/>
    <w:rsid w:val="00367B9D"/>
    <w:rsid w:val="00373928"/>
    <w:rsid w:val="00374012"/>
    <w:rsid w:val="0038170F"/>
    <w:rsid w:val="003869F9"/>
    <w:rsid w:val="0039086C"/>
    <w:rsid w:val="00391881"/>
    <w:rsid w:val="00391B7E"/>
    <w:rsid w:val="00391CBC"/>
    <w:rsid w:val="003923BA"/>
    <w:rsid w:val="00392543"/>
    <w:rsid w:val="003935C3"/>
    <w:rsid w:val="00396A84"/>
    <w:rsid w:val="00396EB8"/>
    <w:rsid w:val="003A1C8E"/>
    <w:rsid w:val="003A201C"/>
    <w:rsid w:val="003A251B"/>
    <w:rsid w:val="003A3247"/>
    <w:rsid w:val="003A40D1"/>
    <w:rsid w:val="003A4DC6"/>
    <w:rsid w:val="003A5300"/>
    <w:rsid w:val="003A5912"/>
    <w:rsid w:val="003A6057"/>
    <w:rsid w:val="003B0AA1"/>
    <w:rsid w:val="003B2671"/>
    <w:rsid w:val="003B3FD6"/>
    <w:rsid w:val="003B52CF"/>
    <w:rsid w:val="003C2AD4"/>
    <w:rsid w:val="003C33B0"/>
    <w:rsid w:val="003C4B36"/>
    <w:rsid w:val="003C4BEF"/>
    <w:rsid w:val="003C5767"/>
    <w:rsid w:val="003D15A1"/>
    <w:rsid w:val="003D4CF0"/>
    <w:rsid w:val="003D62A6"/>
    <w:rsid w:val="003D7AFC"/>
    <w:rsid w:val="003E057D"/>
    <w:rsid w:val="003E3451"/>
    <w:rsid w:val="003E4F6D"/>
    <w:rsid w:val="003E5467"/>
    <w:rsid w:val="003F0E63"/>
    <w:rsid w:val="003F4911"/>
    <w:rsid w:val="003F59FF"/>
    <w:rsid w:val="00400644"/>
    <w:rsid w:val="00401ED5"/>
    <w:rsid w:val="00402C2F"/>
    <w:rsid w:val="004053C4"/>
    <w:rsid w:val="004059A1"/>
    <w:rsid w:val="00405CE1"/>
    <w:rsid w:val="00405F49"/>
    <w:rsid w:val="00410A31"/>
    <w:rsid w:val="00411648"/>
    <w:rsid w:val="00411E75"/>
    <w:rsid w:val="004141BB"/>
    <w:rsid w:val="004159D6"/>
    <w:rsid w:val="00416215"/>
    <w:rsid w:val="0042085B"/>
    <w:rsid w:val="00421DD4"/>
    <w:rsid w:val="00423008"/>
    <w:rsid w:val="00423C12"/>
    <w:rsid w:val="00423FC4"/>
    <w:rsid w:val="004252F4"/>
    <w:rsid w:val="00436729"/>
    <w:rsid w:val="00440630"/>
    <w:rsid w:val="00440981"/>
    <w:rsid w:val="004435BB"/>
    <w:rsid w:val="00445FD5"/>
    <w:rsid w:val="004514F4"/>
    <w:rsid w:val="0045537F"/>
    <w:rsid w:val="004612C0"/>
    <w:rsid w:val="00462FF5"/>
    <w:rsid w:val="004662B6"/>
    <w:rsid w:val="004754A4"/>
    <w:rsid w:val="00475608"/>
    <w:rsid w:val="004826C2"/>
    <w:rsid w:val="00484A4F"/>
    <w:rsid w:val="00486D57"/>
    <w:rsid w:val="00487DBD"/>
    <w:rsid w:val="00491D7C"/>
    <w:rsid w:val="0049225B"/>
    <w:rsid w:val="00495F34"/>
    <w:rsid w:val="004A2325"/>
    <w:rsid w:val="004A5E5D"/>
    <w:rsid w:val="004B07E1"/>
    <w:rsid w:val="004B12AD"/>
    <w:rsid w:val="004B1643"/>
    <w:rsid w:val="004B1AE8"/>
    <w:rsid w:val="004B7672"/>
    <w:rsid w:val="004C04A6"/>
    <w:rsid w:val="004C0B2C"/>
    <w:rsid w:val="004C1956"/>
    <w:rsid w:val="004C1D6E"/>
    <w:rsid w:val="004C30F5"/>
    <w:rsid w:val="004C3536"/>
    <w:rsid w:val="004C4985"/>
    <w:rsid w:val="004C4AAD"/>
    <w:rsid w:val="004D1805"/>
    <w:rsid w:val="004D2087"/>
    <w:rsid w:val="004D268B"/>
    <w:rsid w:val="004D319F"/>
    <w:rsid w:val="004D3739"/>
    <w:rsid w:val="004D4572"/>
    <w:rsid w:val="004D465E"/>
    <w:rsid w:val="004E08EE"/>
    <w:rsid w:val="004E2ABD"/>
    <w:rsid w:val="004E3E66"/>
    <w:rsid w:val="004E4356"/>
    <w:rsid w:val="004E4806"/>
    <w:rsid w:val="004E4FDF"/>
    <w:rsid w:val="004E795C"/>
    <w:rsid w:val="004F158E"/>
    <w:rsid w:val="004F672C"/>
    <w:rsid w:val="005057FC"/>
    <w:rsid w:val="00505D8B"/>
    <w:rsid w:val="00507432"/>
    <w:rsid w:val="005165E9"/>
    <w:rsid w:val="00521FFA"/>
    <w:rsid w:val="005240CB"/>
    <w:rsid w:val="00524AB6"/>
    <w:rsid w:val="00530B31"/>
    <w:rsid w:val="005347B6"/>
    <w:rsid w:val="00540284"/>
    <w:rsid w:val="0054077B"/>
    <w:rsid w:val="00540CAA"/>
    <w:rsid w:val="00540D5C"/>
    <w:rsid w:val="005413B3"/>
    <w:rsid w:val="005416CE"/>
    <w:rsid w:val="00543084"/>
    <w:rsid w:val="00543B89"/>
    <w:rsid w:val="0054484B"/>
    <w:rsid w:val="00545D18"/>
    <w:rsid w:val="005474B2"/>
    <w:rsid w:val="00550ABF"/>
    <w:rsid w:val="00551C67"/>
    <w:rsid w:val="00555B28"/>
    <w:rsid w:val="0055796D"/>
    <w:rsid w:val="00557BD9"/>
    <w:rsid w:val="00563773"/>
    <w:rsid w:val="00563FEC"/>
    <w:rsid w:val="005701A9"/>
    <w:rsid w:val="00570A3E"/>
    <w:rsid w:val="00570FEC"/>
    <w:rsid w:val="00571104"/>
    <w:rsid w:val="0057301A"/>
    <w:rsid w:val="005776E5"/>
    <w:rsid w:val="00583F0F"/>
    <w:rsid w:val="00584AF8"/>
    <w:rsid w:val="00585B4E"/>
    <w:rsid w:val="005900EF"/>
    <w:rsid w:val="00590891"/>
    <w:rsid w:val="00593F13"/>
    <w:rsid w:val="00594C88"/>
    <w:rsid w:val="0059697C"/>
    <w:rsid w:val="005B6E01"/>
    <w:rsid w:val="005B77FE"/>
    <w:rsid w:val="005C0917"/>
    <w:rsid w:val="005C38DA"/>
    <w:rsid w:val="005C75D3"/>
    <w:rsid w:val="005D1CCC"/>
    <w:rsid w:val="005D3BEC"/>
    <w:rsid w:val="005D6B30"/>
    <w:rsid w:val="005E380C"/>
    <w:rsid w:val="005E3C87"/>
    <w:rsid w:val="005E53CE"/>
    <w:rsid w:val="005E77AD"/>
    <w:rsid w:val="005F1164"/>
    <w:rsid w:val="005F1922"/>
    <w:rsid w:val="005F2BB4"/>
    <w:rsid w:val="005F444D"/>
    <w:rsid w:val="005F657E"/>
    <w:rsid w:val="005F72E7"/>
    <w:rsid w:val="006008F8"/>
    <w:rsid w:val="00601180"/>
    <w:rsid w:val="00601600"/>
    <w:rsid w:val="0060196E"/>
    <w:rsid w:val="00601B5D"/>
    <w:rsid w:val="00603E8C"/>
    <w:rsid w:val="006058E4"/>
    <w:rsid w:val="00607F56"/>
    <w:rsid w:val="0061159F"/>
    <w:rsid w:val="006206AE"/>
    <w:rsid w:val="0062275D"/>
    <w:rsid w:val="0062731B"/>
    <w:rsid w:val="006275B4"/>
    <w:rsid w:val="00630B1A"/>
    <w:rsid w:val="00632F32"/>
    <w:rsid w:val="00633634"/>
    <w:rsid w:val="00634760"/>
    <w:rsid w:val="00635FD7"/>
    <w:rsid w:val="00636AD3"/>
    <w:rsid w:val="00640999"/>
    <w:rsid w:val="00641FFE"/>
    <w:rsid w:val="00643FA4"/>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757F5"/>
    <w:rsid w:val="00683BCE"/>
    <w:rsid w:val="00686982"/>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2174"/>
    <w:rsid w:val="006D45E9"/>
    <w:rsid w:val="006D62BD"/>
    <w:rsid w:val="006D65F1"/>
    <w:rsid w:val="006D6DCA"/>
    <w:rsid w:val="006E1C2B"/>
    <w:rsid w:val="006E2777"/>
    <w:rsid w:val="006E30C4"/>
    <w:rsid w:val="006E65FC"/>
    <w:rsid w:val="006E677A"/>
    <w:rsid w:val="006E7010"/>
    <w:rsid w:val="006F179F"/>
    <w:rsid w:val="006F2B63"/>
    <w:rsid w:val="006F4A2F"/>
    <w:rsid w:val="006F4EED"/>
    <w:rsid w:val="006F5037"/>
    <w:rsid w:val="006F6285"/>
    <w:rsid w:val="006F6F20"/>
    <w:rsid w:val="00701887"/>
    <w:rsid w:val="00701A5B"/>
    <w:rsid w:val="00704150"/>
    <w:rsid w:val="007064F4"/>
    <w:rsid w:val="00715110"/>
    <w:rsid w:val="00720252"/>
    <w:rsid w:val="0072224C"/>
    <w:rsid w:val="00724247"/>
    <w:rsid w:val="00730B45"/>
    <w:rsid w:val="00730F48"/>
    <w:rsid w:val="0073616A"/>
    <w:rsid w:val="007366B0"/>
    <w:rsid w:val="00736885"/>
    <w:rsid w:val="007379A5"/>
    <w:rsid w:val="00741A92"/>
    <w:rsid w:val="00742DAF"/>
    <w:rsid w:val="0074396C"/>
    <w:rsid w:val="00746CD3"/>
    <w:rsid w:val="00747DF5"/>
    <w:rsid w:val="00750802"/>
    <w:rsid w:val="0075687D"/>
    <w:rsid w:val="00757277"/>
    <w:rsid w:val="00760430"/>
    <w:rsid w:val="0076060F"/>
    <w:rsid w:val="0076212E"/>
    <w:rsid w:val="00762636"/>
    <w:rsid w:val="00766037"/>
    <w:rsid w:val="0076686E"/>
    <w:rsid w:val="00770F6C"/>
    <w:rsid w:val="00777A52"/>
    <w:rsid w:val="00783DE3"/>
    <w:rsid w:val="0079383F"/>
    <w:rsid w:val="00796642"/>
    <w:rsid w:val="007969DD"/>
    <w:rsid w:val="007A0339"/>
    <w:rsid w:val="007A4C0E"/>
    <w:rsid w:val="007A7A27"/>
    <w:rsid w:val="007A7D10"/>
    <w:rsid w:val="007B3AD1"/>
    <w:rsid w:val="007C11AD"/>
    <w:rsid w:val="007C1BFF"/>
    <w:rsid w:val="007C2032"/>
    <w:rsid w:val="007C2B72"/>
    <w:rsid w:val="007C46BF"/>
    <w:rsid w:val="007D2A63"/>
    <w:rsid w:val="007D5C10"/>
    <w:rsid w:val="007D62B6"/>
    <w:rsid w:val="007D68E1"/>
    <w:rsid w:val="007E1DFC"/>
    <w:rsid w:val="007E31F1"/>
    <w:rsid w:val="007E50DC"/>
    <w:rsid w:val="007E5C60"/>
    <w:rsid w:val="007E6526"/>
    <w:rsid w:val="007E704E"/>
    <w:rsid w:val="007F47BC"/>
    <w:rsid w:val="007F6EE5"/>
    <w:rsid w:val="00801170"/>
    <w:rsid w:val="00802275"/>
    <w:rsid w:val="0080298D"/>
    <w:rsid w:val="00805178"/>
    <w:rsid w:val="00805F81"/>
    <w:rsid w:val="00807515"/>
    <w:rsid w:val="00810B8F"/>
    <w:rsid w:val="00810D38"/>
    <w:rsid w:val="008116A1"/>
    <w:rsid w:val="008116BE"/>
    <w:rsid w:val="00814E0D"/>
    <w:rsid w:val="00820579"/>
    <w:rsid w:val="00825878"/>
    <w:rsid w:val="00825C75"/>
    <w:rsid w:val="0082682A"/>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3F4F"/>
    <w:rsid w:val="0085474F"/>
    <w:rsid w:val="00856157"/>
    <w:rsid w:val="00857B0A"/>
    <w:rsid w:val="00861917"/>
    <w:rsid w:val="00861C77"/>
    <w:rsid w:val="0086351F"/>
    <w:rsid w:val="008647A0"/>
    <w:rsid w:val="0087020F"/>
    <w:rsid w:val="0087034B"/>
    <w:rsid w:val="0087157E"/>
    <w:rsid w:val="0087388A"/>
    <w:rsid w:val="00874DE5"/>
    <w:rsid w:val="00876934"/>
    <w:rsid w:val="00877253"/>
    <w:rsid w:val="00877AEA"/>
    <w:rsid w:val="00890533"/>
    <w:rsid w:val="008907D1"/>
    <w:rsid w:val="00890D0E"/>
    <w:rsid w:val="008917C6"/>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57CF"/>
    <w:rsid w:val="008D686D"/>
    <w:rsid w:val="008D6EB3"/>
    <w:rsid w:val="008E2B3A"/>
    <w:rsid w:val="008E6369"/>
    <w:rsid w:val="008F05E5"/>
    <w:rsid w:val="008F1B8F"/>
    <w:rsid w:val="008F42B2"/>
    <w:rsid w:val="008F4320"/>
    <w:rsid w:val="008F4B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6EA9"/>
    <w:rsid w:val="00927CF6"/>
    <w:rsid w:val="009305AF"/>
    <w:rsid w:val="00931BA1"/>
    <w:rsid w:val="00932FF4"/>
    <w:rsid w:val="009332A6"/>
    <w:rsid w:val="00933E35"/>
    <w:rsid w:val="0094315E"/>
    <w:rsid w:val="00946E6D"/>
    <w:rsid w:val="00947BA6"/>
    <w:rsid w:val="00950CE8"/>
    <w:rsid w:val="00951423"/>
    <w:rsid w:val="00963DDD"/>
    <w:rsid w:val="009664D1"/>
    <w:rsid w:val="00966AC4"/>
    <w:rsid w:val="00966F47"/>
    <w:rsid w:val="00966F61"/>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5897"/>
    <w:rsid w:val="009A63A9"/>
    <w:rsid w:val="009A6E5D"/>
    <w:rsid w:val="009A7B9E"/>
    <w:rsid w:val="009B29B1"/>
    <w:rsid w:val="009B3E06"/>
    <w:rsid w:val="009B6783"/>
    <w:rsid w:val="009B7508"/>
    <w:rsid w:val="009C34EF"/>
    <w:rsid w:val="009C3F73"/>
    <w:rsid w:val="009C432E"/>
    <w:rsid w:val="009C6B24"/>
    <w:rsid w:val="009C7616"/>
    <w:rsid w:val="009C7832"/>
    <w:rsid w:val="009D05A9"/>
    <w:rsid w:val="009D583B"/>
    <w:rsid w:val="009D6C1F"/>
    <w:rsid w:val="009D6F8C"/>
    <w:rsid w:val="009D75DA"/>
    <w:rsid w:val="009E3020"/>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29D"/>
    <w:rsid w:val="00A30CE2"/>
    <w:rsid w:val="00A405D7"/>
    <w:rsid w:val="00A41B25"/>
    <w:rsid w:val="00A42B1C"/>
    <w:rsid w:val="00A434F8"/>
    <w:rsid w:val="00A456BB"/>
    <w:rsid w:val="00A475FE"/>
    <w:rsid w:val="00A502C1"/>
    <w:rsid w:val="00A509D4"/>
    <w:rsid w:val="00A51D6F"/>
    <w:rsid w:val="00A57167"/>
    <w:rsid w:val="00A61E53"/>
    <w:rsid w:val="00A63A1E"/>
    <w:rsid w:val="00A65123"/>
    <w:rsid w:val="00A659C3"/>
    <w:rsid w:val="00A66B63"/>
    <w:rsid w:val="00A71BB6"/>
    <w:rsid w:val="00A71F42"/>
    <w:rsid w:val="00A72049"/>
    <w:rsid w:val="00A72879"/>
    <w:rsid w:val="00A72DF1"/>
    <w:rsid w:val="00A777DA"/>
    <w:rsid w:val="00A82BF9"/>
    <w:rsid w:val="00A82F80"/>
    <w:rsid w:val="00A83152"/>
    <w:rsid w:val="00A84D57"/>
    <w:rsid w:val="00A860FE"/>
    <w:rsid w:val="00A90E23"/>
    <w:rsid w:val="00A93C9A"/>
    <w:rsid w:val="00A97255"/>
    <w:rsid w:val="00AA054F"/>
    <w:rsid w:val="00AA114C"/>
    <w:rsid w:val="00AA1AB4"/>
    <w:rsid w:val="00AA30C4"/>
    <w:rsid w:val="00AA3D05"/>
    <w:rsid w:val="00AB1EB1"/>
    <w:rsid w:val="00AB2E20"/>
    <w:rsid w:val="00AB4C22"/>
    <w:rsid w:val="00AB7CF0"/>
    <w:rsid w:val="00AC2167"/>
    <w:rsid w:val="00AC2E84"/>
    <w:rsid w:val="00AC400D"/>
    <w:rsid w:val="00AC5A63"/>
    <w:rsid w:val="00AC61DB"/>
    <w:rsid w:val="00AD3B5B"/>
    <w:rsid w:val="00AD3F07"/>
    <w:rsid w:val="00AD3FCF"/>
    <w:rsid w:val="00AD546D"/>
    <w:rsid w:val="00AD5D28"/>
    <w:rsid w:val="00AD6304"/>
    <w:rsid w:val="00AE2063"/>
    <w:rsid w:val="00AE5D08"/>
    <w:rsid w:val="00AF0FE6"/>
    <w:rsid w:val="00AF1F18"/>
    <w:rsid w:val="00AF5E6B"/>
    <w:rsid w:val="00B052DB"/>
    <w:rsid w:val="00B058B5"/>
    <w:rsid w:val="00B05F85"/>
    <w:rsid w:val="00B075AE"/>
    <w:rsid w:val="00B10A70"/>
    <w:rsid w:val="00B1480D"/>
    <w:rsid w:val="00B15EB7"/>
    <w:rsid w:val="00B16859"/>
    <w:rsid w:val="00B179A9"/>
    <w:rsid w:val="00B204CE"/>
    <w:rsid w:val="00B212AA"/>
    <w:rsid w:val="00B244E7"/>
    <w:rsid w:val="00B256BA"/>
    <w:rsid w:val="00B268DE"/>
    <w:rsid w:val="00B26BED"/>
    <w:rsid w:val="00B366FC"/>
    <w:rsid w:val="00B408D2"/>
    <w:rsid w:val="00B4249D"/>
    <w:rsid w:val="00B4352A"/>
    <w:rsid w:val="00B441C9"/>
    <w:rsid w:val="00B446FA"/>
    <w:rsid w:val="00B44A51"/>
    <w:rsid w:val="00B453B5"/>
    <w:rsid w:val="00B5019C"/>
    <w:rsid w:val="00B558B0"/>
    <w:rsid w:val="00B55AB2"/>
    <w:rsid w:val="00B573A3"/>
    <w:rsid w:val="00B61814"/>
    <w:rsid w:val="00B63403"/>
    <w:rsid w:val="00B66A62"/>
    <w:rsid w:val="00B7212F"/>
    <w:rsid w:val="00B72DA9"/>
    <w:rsid w:val="00B73C68"/>
    <w:rsid w:val="00B73F93"/>
    <w:rsid w:val="00B74ED8"/>
    <w:rsid w:val="00B75F33"/>
    <w:rsid w:val="00B76057"/>
    <w:rsid w:val="00B801B1"/>
    <w:rsid w:val="00B80783"/>
    <w:rsid w:val="00B8091E"/>
    <w:rsid w:val="00B814C3"/>
    <w:rsid w:val="00B8268F"/>
    <w:rsid w:val="00B83010"/>
    <w:rsid w:val="00B8493F"/>
    <w:rsid w:val="00B85046"/>
    <w:rsid w:val="00B87025"/>
    <w:rsid w:val="00B920DF"/>
    <w:rsid w:val="00B950C4"/>
    <w:rsid w:val="00B96390"/>
    <w:rsid w:val="00BA2AED"/>
    <w:rsid w:val="00BA339B"/>
    <w:rsid w:val="00BA3D14"/>
    <w:rsid w:val="00BA4574"/>
    <w:rsid w:val="00BA5A0B"/>
    <w:rsid w:val="00BA7254"/>
    <w:rsid w:val="00BB48F9"/>
    <w:rsid w:val="00BB773E"/>
    <w:rsid w:val="00BC43AC"/>
    <w:rsid w:val="00BC7208"/>
    <w:rsid w:val="00BC7950"/>
    <w:rsid w:val="00BD0793"/>
    <w:rsid w:val="00BD140A"/>
    <w:rsid w:val="00BD614A"/>
    <w:rsid w:val="00BD6CE5"/>
    <w:rsid w:val="00BE0249"/>
    <w:rsid w:val="00BE2458"/>
    <w:rsid w:val="00BE46C6"/>
    <w:rsid w:val="00BF4CA1"/>
    <w:rsid w:val="00C03CB8"/>
    <w:rsid w:val="00C04412"/>
    <w:rsid w:val="00C04C99"/>
    <w:rsid w:val="00C0751F"/>
    <w:rsid w:val="00C1008B"/>
    <w:rsid w:val="00C101AC"/>
    <w:rsid w:val="00C1158A"/>
    <w:rsid w:val="00C1396F"/>
    <w:rsid w:val="00C14351"/>
    <w:rsid w:val="00C15219"/>
    <w:rsid w:val="00C15948"/>
    <w:rsid w:val="00C16BD0"/>
    <w:rsid w:val="00C173A5"/>
    <w:rsid w:val="00C17C0A"/>
    <w:rsid w:val="00C17C6E"/>
    <w:rsid w:val="00C202AC"/>
    <w:rsid w:val="00C2040D"/>
    <w:rsid w:val="00C21840"/>
    <w:rsid w:val="00C23508"/>
    <w:rsid w:val="00C23C7C"/>
    <w:rsid w:val="00C24F2A"/>
    <w:rsid w:val="00C265E4"/>
    <w:rsid w:val="00C3265C"/>
    <w:rsid w:val="00C3292F"/>
    <w:rsid w:val="00C37858"/>
    <w:rsid w:val="00C435FE"/>
    <w:rsid w:val="00C43F2F"/>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761"/>
    <w:rsid w:val="00C85B2C"/>
    <w:rsid w:val="00C85BA0"/>
    <w:rsid w:val="00C86184"/>
    <w:rsid w:val="00C86618"/>
    <w:rsid w:val="00C906BC"/>
    <w:rsid w:val="00C918E2"/>
    <w:rsid w:val="00C969CD"/>
    <w:rsid w:val="00CA0A55"/>
    <w:rsid w:val="00CA169D"/>
    <w:rsid w:val="00CA23E3"/>
    <w:rsid w:val="00CA3F33"/>
    <w:rsid w:val="00CA5726"/>
    <w:rsid w:val="00CA5783"/>
    <w:rsid w:val="00CA7CB4"/>
    <w:rsid w:val="00CB2FB2"/>
    <w:rsid w:val="00CB67CE"/>
    <w:rsid w:val="00CB68EE"/>
    <w:rsid w:val="00CB6DA1"/>
    <w:rsid w:val="00CB7840"/>
    <w:rsid w:val="00CC0C4D"/>
    <w:rsid w:val="00CD07C0"/>
    <w:rsid w:val="00CD1A3C"/>
    <w:rsid w:val="00CE067D"/>
    <w:rsid w:val="00CE151D"/>
    <w:rsid w:val="00CE29FB"/>
    <w:rsid w:val="00CE3053"/>
    <w:rsid w:val="00CE4842"/>
    <w:rsid w:val="00CE6FE5"/>
    <w:rsid w:val="00CF1D48"/>
    <w:rsid w:val="00CF23AB"/>
    <w:rsid w:val="00CF23DD"/>
    <w:rsid w:val="00CF43C5"/>
    <w:rsid w:val="00CF6CFB"/>
    <w:rsid w:val="00D001B3"/>
    <w:rsid w:val="00D051F6"/>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57C2C"/>
    <w:rsid w:val="00D60EEE"/>
    <w:rsid w:val="00D6219F"/>
    <w:rsid w:val="00D621A9"/>
    <w:rsid w:val="00D62CC9"/>
    <w:rsid w:val="00D63501"/>
    <w:rsid w:val="00D646F4"/>
    <w:rsid w:val="00D700A0"/>
    <w:rsid w:val="00D70212"/>
    <w:rsid w:val="00D70713"/>
    <w:rsid w:val="00D70ACD"/>
    <w:rsid w:val="00D70C0A"/>
    <w:rsid w:val="00D712DF"/>
    <w:rsid w:val="00D74284"/>
    <w:rsid w:val="00D74FE2"/>
    <w:rsid w:val="00D76BFF"/>
    <w:rsid w:val="00D818D5"/>
    <w:rsid w:val="00D81D0B"/>
    <w:rsid w:val="00D81E2B"/>
    <w:rsid w:val="00D82DFF"/>
    <w:rsid w:val="00D847E9"/>
    <w:rsid w:val="00D9071E"/>
    <w:rsid w:val="00D9168A"/>
    <w:rsid w:val="00D942E6"/>
    <w:rsid w:val="00D942F7"/>
    <w:rsid w:val="00D94739"/>
    <w:rsid w:val="00D955AD"/>
    <w:rsid w:val="00D972C0"/>
    <w:rsid w:val="00DA12A0"/>
    <w:rsid w:val="00DA2E27"/>
    <w:rsid w:val="00DA3E17"/>
    <w:rsid w:val="00DA49C8"/>
    <w:rsid w:val="00DA7C83"/>
    <w:rsid w:val="00DB0046"/>
    <w:rsid w:val="00DB0EB3"/>
    <w:rsid w:val="00DB2B94"/>
    <w:rsid w:val="00DB2F05"/>
    <w:rsid w:val="00DB3ED2"/>
    <w:rsid w:val="00DB6DEA"/>
    <w:rsid w:val="00DC27AC"/>
    <w:rsid w:val="00DC7FD8"/>
    <w:rsid w:val="00DD11A1"/>
    <w:rsid w:val="00DD1BFA"/>
    <w:rsid w:val="00DD1DBE"/>
    <w:rsid w:val="00DD3A5B"/>
    <w:rsid w:val="00DD67BC"/>
    <w:rsid w:val="00DD7A79"/>
    <w:rsid w:val="00DE67A4"/>
    <w:rsid w:val="00DF3958"/>
    <w:rsid w:val="00DF4193"/>
    <w:rsid w:val="00DF4800"/>
    <w:rsid w:val="00DF62CC"/>
    <w:rsid w:val="00DF6A4B"/>
    <w:rsid w:val="00DF7688"/>
    <w:rsid w:val="00DF7C0A"/>
    <w:rsid w:val="00E010F3"/>
    <w:rsid w:val="00E052C8"/>
    <w:rsid w:val="00E06155"/>
    <w:rsid w:val="00E12090"/>
    <w:rsid w:val="00E13A68"/>
    <w:rsid w:val="00E14E6E"/>
    <w:rsid w:val="00E219D8"/>
    <w:rsid w:val="00E22DF8"/>
    <w:rsid w:val="00E23BB1"/>
    <w:rsid w:val="00E32838"/>
    <w:rsid w:val="00E32CF3"/>
    <w:rsid w:val="00E36410"/>
    <w:rsid w:val="00E3787B"/>
    <w:rsid w:val="00E4005D"/>
    <w:rsid w:val="00E40B9F"/>
    <w:rsid w:val="00E41F31"/>
    <w:rsid w:val="00E437B3"/>
    <w:rsid w:val="00E450F5"/>
    <w:rsid w:val="00E503B0"/>
    <w:rsid w:val="00E50AA5"/>
    <w:rsid w:val="00E515E9"/>
    <w:rsid w:val="00E6095A"/>
    <w:rsid w:val="00E66AC0"/>
    <w:rsid w:val="00E7014D"/>
    <w:rsid w:val="00E703B9"/>
    <w:rsid w:val="00E709DE"/>
    <w:rsid w:val="00E71223"/>
    <w:rsid w:val="00E736EC"/>
    <w:rsid w:val="00E746FC"/>
    <w:rsid w:val="00E81530"/>
    <w:rsid w:val="00E81BE8"/>
    <w:rsid w:val="00E83795"/>
    <w:rsid w:val="00E85C9B"/>
    <w:rsid w:val="00E878DE"/>
    <w:rsid w:val="00E87966"/>
    <w:rsid w:val="00E879E3"/>
    <w:rsid w:val="00E913AD"/>
    <w:rsid w:val="00EA3F9F"/>
    <w:rsid w:val="00EA4AC7"/>
    <w:rsid w:val="00EA5BD5"/>
    <w:rsid w:val="00EA5D99"/>
    <w:rsid w:val="00EA78FF"/>
    <w:rsid w:val="00EA7A1A"/>
    <w:rsid w:val="00EB0A4C"/>
    <w:rsid w:val="00EB0D4E"/>
    <w:rsid w:val="00EB0F12"/>
    <w:rsid w:val="00EB445E"/>
    <w:rsid w:val="00EB6164"/>
    <w:rsid w:val="00EC0729"/>
    <w:rsid w:val="00EC0C98"/>
    <w:rsid w:val="00EC16C6"/>
    <w:rsid w:val="00EC366C"/>
    <w:rsid w:val="00EC4432"/>
    <w:rsid w:val="00EC7189"/>
    <w:rsid w:val="00EC7CC2"/>
    <w:rsid w:val="00ED05AF"/>
    <w:rsid w:val="00ED5619"/>
    <w:rsid w:val="00ED621D"/>
    <w:rsid w:val="00ED63B9"/>
    <w:rsid w:val="00ED6608"/>
    <w:rsid w:val="00ED7BE2"/>
    <w:rsid w:val="00EF2182"/>
    <w:rsid w:val="00EF37AD"/>
    <w:rsid w:val="00EF59E8"/>
    <w:rsid w:val="00EF68A1"/>
    <w:rsid w:val="00EF68E4"/>
    <w:rsid w:val="00EF7928"/>
    <w:rsid w:val="00F03934"/>
    <w:rsid w:val="00F03B6B"/>
    <w:rsid w:val="00F04A05"/>
    <w:rsid w:val="00F11726"/>
    <w:rsid w:val="00F11D52"/>
    <w:rsid w:val="00F12787"/>
    <w:rsid w:val="00F12D18"/>
    <w:rsid w:val="00F1356F"/>
    <w:rsid w:val="00F1735E"/>
    <w:rsid w:val="00F2036E"/>
    <w:rsid w:val="00F2618A"/>
    <w:rsid w:val="00F2673C"/>
    <w:rsid w:val="00F31C9C"/>
    <w:rsid w:val="00F32BA9"/>
    <w:rsid w:val="00F347E8"/>
    <w:rsid w:val="00F4265D"/>
    <w:rsid w:val="00F42F1F"/>
    <w:rsid w:val="00F453A8"/>
    <w:rsid w:val="00F4591D"/>
    <w:rsid w:val="00F50465"/>
    <w:rsid w:val="00F519D0"/>
    <w:rsid w:val="00F570A5"/>
    <w:rsid w:val="00F61ABE"/>
    <w:rsid w:val="00F63060"/>
    <w:rsid w:val="00F640D2"/>
    <w:rsid w:val="00F66277"/>
    <w:rsid w:val="00F70356"/>
    <w:rsid w:val="00F71E7E"/>
    <w:rsid w:val="00F728DC"/>
    <w:rsid w:val="00F82249"/>
    <w:rsid w:val="00F82916"/>
    <w:rsid w:val="00F8313C"/>
    <w:rsid w:val="00F857F0"/>
    <w:rsid w:val="00F876A1"/>
    <w:rsid w:val="00F8777D"/>
    <w:rsid w:val="00F87A7A"/>
    <w:rsid w:val="00F904D1"/>
    <w:rsid w:val="00F93332"/>
    <w:rsid w:val="00F944B7"/>
    <w:rsid w:val="00F952B1"/>
    <w:rsid w:val="00F97CC3"/>
    <w:rsid w:val="00FA353F"/>
    <w:rsid w:val="00FA3CDD"/>
    <w:rsid w:val="00FA494D"/>
    <w:rsid w:val="00FB0A0E"/>
    <w:rsid w:val="00FB4B1C"/>
    <w:rsid w:val="00FB568D"/>
    <w:rsid w:val="00FB6C1B"/>
    <w:rsid w:val="00FC0293"/>
    <w:rsid w:val="00FC1540"/>
    <w:rsid w:val="00FD01A0"/>
    <w:rsid w:val="00FD0751"/>
    <w:rsid w:val="00FD20A0"/>
    <w:rsid w:val="00FD2EE9"/>
    <w:rsid w:val="00FD3808"/>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 w:type="paragraph" w:styleId="HTMLPreformatted">
    <w:name w:val="HTML Preformatted"/>
    <w:basedOn w:val="Normal"/>
    <w:link w:val="HTMLPreformattedChar"/>
    <w:uiPriority w:val="99"/>
    <w:unhideWhenUsed/>
    <w:rsid w:val="00636AD3"/>
    <w:pPr>
      <w:bidi/>
    </w:pPr>
    <w:rPr>
      <w:rFonts w:ascii="Consolas" w:eastAsiaTheme="minorHAnsi" w:hAnsi="Consolas" w:cstheme="minorBidi"/>
      <w:noProof w:val="0"/>
      <w:kern w:val="2"/>
      <w:lang w:bidi="fa-IR"/>
      <w14:ligatures w14:val="standardContextual"/>
    </w:rPr>
  </w:style>
  <w:style w:type="character" w:customStyle="1" w:styleId="HTMLPreformattedChar">
    <w:name w:val="HTML Preformatted Char"/>
    <w:basedOn w:val="DefaultParagraphFont"/>
    <w:link w:val="HTMLPreformatted"/>
    <w:uiPriority w:val="99"/>
    <w:rsid w:val="00636AD3"/>
    <w:rPr>
      <w:rFonts w:ascii="Consolas" w:eastAsiaTheme="minorHAnsi" w:hAnsi="Consolas" w:cstheme="minorBidi"/>
      <w:kern w:val="2"/>
      <w:lang w:bidi="fa-I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6141</Words>
  <Characters>35010</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41069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طیب یوسفی</cp:lastModifiedBy>
  <cp:revision>40</cp:revision>
  <cp:lastPrinted>2007-05-16T03:26:00Z</cp:lastPrinted>
  <dcterms:created xsi:type="dcterms:W3CDTF">2026-02-09T05:59:00Z</dcterms:created>
  <dcterms:modified xsi:type="dcterms:W3CDTF">2026-02-09T06:35:00Z</dcterms:modified>
</cp:coreProperties>
</file>